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CB" w:rsidRPr="002027AA" w:rsidRDefault="007D24CB" w:rsidP="007D24CB">
      <w:pPr>
        <w:tabs>
          <w:tab w:val="left" w:pos="993"/>
          <w:tab w:val="left" w:pos="3240"/>
          <w:tab w:val="left" w:pos="3420"/>
        </w:tabs>
        <w:jc w:val="center"/>
        <w:rPr>
          <w:b/>
        </w:rPr>
      </w:pPr>
      <w:r w:rsidRPr="002027AA">
        <w:rPr>
          <w:b/>
        </w:rPr>
        <w:t>2.ТЕМАТИЧЕСКИЙ ПЛАН</w:t>
      </w:r>
    </w:p>
    <w:p w:rsidR="007D24CB" w:rsidRDefault="007D24CB" w:rsidP="007D24CB">
      <w:pPr>
        <w:tabs>
          <w:tab w:val="left" w:pos="3240"/>
          <w:tab w:val="left" w:pos="3420"/>
        </w:tabs>
        <w:jc w:val="center"/>
        <w:rPr>
          <w:b/>
        </w:rPr>
      </w:pPr>
      <w:r w:rsidRPr="005863A8">
        <w:rPr>
          <w:b/>
        </w:rPr>
        <w:t>2.1. Для заочной формы получения образования</w:t>
      </w:r>
    </w:p>
    <w:p w:rsidR="007D24CB" w:rsidRPr="00B31535" w:rsidRDefault="007D24CB" w:rsidP="007D24CB">
      <w:pPr>
        <w:tabs>
          <w:tab w:val="left" w:pos="3240"/>
          <w:tab w:val="left" w:pos="3420"/>
        </w:tabs>
        <w:jc w:val="center"/>
        <w:rPr>
          <w:b/>
          <w:lang w:val="be-BY"/>
        </w:rPr>
      </w:pP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623"/>
        <w:gridCol w:w="555"/>
        <w:gridCol w:w="577"/>
        <w:gridCol w:w="612"/>
        <w:gridCol w:w="612"/>
        <w:gridCol w:w="536"/>
        <w:gridCol w:w="565"/>
        <w:gridCol w:w="489"/>
        <w:gridCol w:w="534"/>
        <w:gridCol w:w="528"/>
        <w:gridCol w:w="630"/>
      </w:tblGrid>
      <w:tr w:rsidR="007D24CB" w:rsidRPr="005863A8" w:rsidTr="008F6A66">
        <w:trPr>
          <w:cantSplit/>
          <w:trHeight w:val="1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</w:pPr>
            <w:r w:rsidRPr="005863A8">
              <w:t>№</w:t>
            </w:r>
          </w:p>
          <w:p w:rsidR="007D24CB" w:rsidRPr="005863A8" w:rsidRDefault="007D24CB" w:rsidP="008F6A66">
            <w:pPr>
              <w:jc w:val="center"/>
            </w:pPr>
          </w:p>
          <w:p w:rsidR="007D24CB" w:rsidRPr="005863A8" w:rsidRDefault="007D24CB" w:rsidP="008F6A66">
            <w:pPr>
              <w:jc w:val="center"/>
            </w:pPr>
            <w:r w:rsidRPr="005863A8">
              <w:t>п\п</w:t>
            </w:r>
          </w:p>
        </w:tc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>
            <w:pPr>
              <w:jc w:val="center"/>
              <w:rPr>
                <w:bCs/>
                <w:sz w:val="20"/>
                <w:szCs w:val="20"/>
              </w:rPr>
            </w:pPr>
            <w:r w:rsidRPr="005863A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7D24CB" w:rsidRPr="005863A8" w:rsidRDefault="007D24CB" w:rsidP="008F6A6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5863A8">
              <w:rPr>
                <w:bCs/>
                <w:sz w:val="20"/>
                <w:szCs w:val="20"/>
                <w:lang w:val="en-US"/>
              </w:rPr>
              <w:t>аттестации</w:t>
            </w:r>
          </w:p>
          <w:p w:rsidR="007D24CB" w:rsidRPr="005863A8" w:rsidRDefault="007D24CB" w:rsidP="008F6A66">
            <w:pPr>
              <w:jc w:val="center"/>
            </w:pPr>
          </w:p>
        </w:tc>
        <w:tc>
          <w:tcPr>
            <w:tcW w:w="22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>
            <w:pPr>
              <w:jc w:val="center"/>
            </w:pPr>
            <w:r w:rsidRPr="005863A8">
              <w:t xml:space="preserve">Количество часов </w:t>
            </w:r>
            <w:r>
              <w:t>5</w:t>
            </w:r>
            <w:r w:rsidRPr="005863A8">
              <w:t>4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Этапы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Кафедра</w:t>
            </w:r>
          </w:p>
        </w:tc>
      </w:tr>
      <w:tr w:rsidR="007D24CB" w:rsidRPr="005863A8" w:rsidTr="008F6A66">
        <w:trPr>
          <w:cantSplit/>
          <w:trHeight w:val="278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/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24CB" w:rsidRPr="005863A8" w:rsidRDefault="007D24CB" w:rsidP="008F6A66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235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/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/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B" w:rsidRPr="005863A8" w:rsidRDefault="007D24CB" w:rsidP="008F6A66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Аудиторные</w:t>
            </w:r>
            <w:r>
              <w:rPr>
                <w:sz w:val="20"/>
                <w:szCs w:val="20"/>
              </w:rPr>
              <w:t xml:space="preserve"> </w:t>
            </w:r>
            <w:r w:rsidRPr="005863A8">
              <w:rPr>
                <w:sz w:val="20"/>
                <w:szCs w:val="20"/>
                <w:lang w:val="en-US"/>
              </w:rPr>
              <w:t>занятия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2186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/>
        </w:tc>
        <w:tc>
          <w:tcPr>
            <w:tcW w:w="1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/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Семинарские занятия</w:t>
            </w:r>
          </w:p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7D24CB" w:rsidRPr="005863A8" w:rsidRDefault="007D24CB" w:rsidP="008F6A66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Тренинги</w:t>
            </w: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5863A8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12</w:t>
            </w: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widowControl w:val="0"/>
              <w:spacing w:line="120" w:lineRule="atLeast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Тема 1. Финансы организации как основное звено финансовой системы государства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4CB" w:rsidRPr="00FF0303" w:rsidRDefault="007D24CB" w:rsidP="008F6A66">
            <w:pPr>
              <w:pStyle w:val="a3"/>
              <w:spacing w:after="0" w:line="259" w:lineRule="auto"/>
              <w:jc w:val="center"/>
              <w:rPr>
                <w:sz w:val="22"/>
                <w:szCs w:val="22"/>
              </w:rPr>
            </w:pPr>
            <w:r w:rsidRPr="00FF0303">
              <w:rPr>
                <w:sz w:val="22"/>
                <w:szCs w:val="22"/>
              </w:rPr>
              <w:t>Кафедра бухгалтерского учета анализа, аудита и статистики</w:t>
            </w:r>
          </w:p>
          <w:p w:rsidR="007D24CB" w:rsidRPr="005863A8" w:rsidRDefault="007D24CB" w:rsidP="008F6A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widowControl w:val="0"/>
              <w:spacing w:line="120" w:lineRule="atLeast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 xml:space="preserve">Тема 2. </w:t>
            </w:r>
            <w:r w:rsidRPr="00B033B4">
              <w:rPr>
                <w:bCs/>
                <w:color w:val="000000" w:themeColor="text1"/>
                <w:sz w:val="22"/>
                <w:szCs w:val="22"/>
              </w:rPr>
              <w:t>Финансовые ресурсы 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4*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widowControl w:val="0"/>
              <w:spacing w:line="120" w:lineRule="atLeast"/>
              <w:rPr>
                <w:bCs/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 xml:space="preserve">Тема 3. </w:t>
            </w:r>
            <w:r w:rsidRPr="00B033B4">
              <w:rPr>
                <w:bCs/>
                <w:color w:val="000000" w:themeColor="text1"/>
                <w:sz w:val="22"/>
                <w:szCs w:val="22"/>
              </w:rPr>
              <w:t>Собственное финансирование 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FF0303" w:rsidTr="008F6A66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F0303" w:rsidRDefault="007D24CB" w:rsidP="008F6A66">
            <w:pPr>
              <w:rPr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</w:rPr>
              <w:t>Итого на 1-м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widowControl w:val="0"/>
              <w:spacing w:line="1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 xml:space="preserve">Тема 4. </w:t>
            </w:r>
            <w:r w:rsidRPr="00B033B4">
              <w:rPr>
                <w:bCs/>
                <w:color w:val="000000" w:themeColor="text1"/>
                <w:sz w:val="22"/>
                <w:szCs w:val="22"/>
              </w:rPr>
              <w:t>Заемное</w:t>
            </w:r>
          </w:p>
          <w:p w:rsidR="007D24CB" w:rsidRPr="00B033B4" w:rsidRDefault="007D24CB" w:rsidP="008F6A66">
            <w:pPr>
              <w:widowControl w:val="0"/>
              <w:spacing w:line="120" w:lineRule="atLeast"/>
              <w:ind w:left="-8"/>
              <w:rPr>
                <w:color w:val="000000" w:themeColor="text1"/>
              </w:rPr>
            </w:pPr>
            <w:r w:rsidRPr="00B033B4">
              <w:rPr>
                <w:bCs/>
                <w:color w:val="000000" w:themeColor="text1"/>
                <w:sz w:val="22"/>
                <w:szCs w:val="22"/>
              </w:rPr>
              <w:t>финансирование 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widowControl w:val="0"/>
              <w:rPr>
                <w:color w:val="000000" w:themeColor="text1"/>
                <w:highlight w:val="yellow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Тема 5. Капитал организации и методы его оптимизации.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widowControl w:val="0"/>
              <w:spacing w:line="120" w:lineRule="atLeast"/>
              <w:rPr>
                <w:color w:val="000000" w:themeColor="text1"/>
                <w:highlight w:val="yellow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Тема 6. Управление финансами 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rPr>
                <w:color w:val="000000" w:themeColor="text1"/>
                <w:highlight w:val="yellow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Тема 7. Финансовое состояние 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color w:val="000000" w:themeColor="text1"/>
              </w:rPr>
            </w:pPr>
            <w:r w:rsidRPr="00B033B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FF0303" w:rsidTr="008F6A66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F0303" w:rsidRDefault="007D24CB" w:rsidP="008F6A66">
            <w:pPr>
              <w:rPr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</w:rPr>
              <w:t>Итого на 2-м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F0303">
              <w:rPr>
                <w:b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033B4" w:rsidRDefault="007D24CB" w:rsidP="008F6A66">
            <w:pPr>
              <w:rPr>
                <w:b/>
                <w:color w:val="000000" w:themeColor="text1"/>
              </w:rPr>
            </w:pPr>
            <w:r w:rsidRPr="00B033B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33B4">
              <w:rPr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33B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tabs>
                <w:tab w:val="left" w:pos="3240"/>
                <w:tab w:val="left" w:pos="342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33B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033B4" w:rsidRDefault="007D24CB" w:rsidP="008F6A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33B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B31535" w:rsidRDefault="007D24CB" w:rsidP="008F6A66">
            <w:pPr>
              <w:rPr>
                <w:b/>
                <w:color w:val="FF0000"/>
              </w:rPr>
            </w:pPr>
            <w:r w:rsidRPr="005863A8">
              <w:t xml:space="preserve">Форма текущей аттестации </w:t>
            </w:r>
          </w:p>
        </w:tc>
        <w:tc>
          <w:tcPr>
            <w:tcW w:w="22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F0303" w:rsidRDefault="007D24CB" w:rsidP="008F6A66">
            <w:pPr>
              <w:jc w:val="center"/>
              <w:rPr>
                <w:b/>
                <w:color w:val="FF0000"/>
              </w:rPr>
            </w:pPr>
            <w:r w:rsidRPr="00FF0303">
              <w:rPr>
                <w:b/>
              </w:rPr>
              <w:t>контрольная работа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F0303" w:rsidRDefault="007D24CB" w:rsidP="008F6A66">
            <w:pPr>
              <w:jc w:val="center"/>
              <w:rPr>
                <w:b/>
                <w:sz w:val="20"/>
                <w:szCs w:val="20"/>
              </w:rPr>
            </w:pPr>
            <w:r w:rsidRPr="00FF0303">
              <w:rPr>
                <w:b/>
                <w:sz w:val="20"/>
                <w:szCs w:val="20"/>
              </w:rPr>
              <w:t>2-й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  <w:tr w:rsidR="007D24CB" w:rsidRPr="005863A8" w:rsidTr="008F6A66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31535" w:rsidRDefault="007D24CB" w:rsidP="008F6A66">
            <w:pPr>
              <w:rPr>
                <w:b/>
                <w:color w:val="FF0000"/>
              </w:rPr>
            </w:pPr>
            <w:r w:rsidRPr="005863A8">
              <w:t>Форма промежуточной аттестации по учебной дисциплине</w:t>
            </w:r>
          </w:p>
        </w:tc>
        <w:tc>
          <w:tcPr>
            <w:tcW w:w="22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6330CD" w:rsidRDefault="007D24CB" w:rsidP="008F6A66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B31535" w:rsidRDefault="007D24CB" w:rsidP="008F6A66">
            <w:pPr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5863A8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4CB" w:rsidRPr="002027AA" w:rsidRDefault="007D24CB" w:rsidP="007D24CB">
      <w:pPr>
        <w:jc w:val="center"/>
        <w:rPr>
          <w:b/>
        </w:rPr>
      </w:pPr>
    </w:p>
    <w:p w:rsidR="007D24CB" w:rsidRPr="000B2D18" w:rsidRDefault="007D24CB" w:rsidP="007D24CB">
      <w:pPr>
        <w:jc w:val="both"/>
      </w:pPr>
      <w:r>
        <w:rPr>
          <w:b/>
        </w:rPr>
        <w:t>*</w:t>
      </w:r>
      <w:r>
        <w:t>Могут читаться с использованием дистанционных образовательных технологий (ДОТ)</w:t>
      </w:r>
    </w:p>
    <w:p w:rsidR="007D24CB" w:rsidRPr="002027AA" w:rsidRDefault="007D24CB" w:rsidP="007D24CB">
      <w:pPr>
        <w:tabs>
          <w:tab w:val="left" w:pos="993"/>
          <w:tab w:val="left" w:pos="3240"/>
          <w:tab w:val="left" w:pos="3420"/>
        </w:tabs>
        <w:jc w:val="center"/>
        <w:rPr>
          <w:b/>
        </w:rPr>
      </w:pPr>
    </w:p>
    <w:p w:rsidR="00914A19" w:rsidRDefault="00914A19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Default="007D24CB"/>
    <w:p w:rsidR="007D24CB" w:rsidRPr="002027AA" w:rsidRDefault="007D24CB" w:rsidP="007D24CB">
      <w:pPr>
        <w:jc w:val="center"/>
        <w:rPr>
          <w:b/>
          <w:sz w:val="22"/>
        </w:rPr>
      </w:pPr>
      <w:r w:rsidRPr="002027AA">
        <w:rPr>
          <w:b/>
          <w:sz w:val="22"/>
        </w:rPr>
        <w:lastRenderedPageBreak/>
        <w:t>4. ВОПРОСЫ И ЗАДАНИЯ ДЛЯ САМОСТОЯТЕЛЬНОЙ РАБОТЫ СЛУШАТЕЛЕЙ</w:t>
      </w:r>
    </w:p>
    <w:p w:rsidR="007D24CB" w:rsidRPr="002027AA" w:rsidRDefault="007D24CB" w:rsidP="007D24CB">
      <w:pPr>
        <w:jc w:val="center"/>
        <w:rPr>
          <w:b/>
          <w:sz w:val="22"/>
        </w:rPr>
      </w:pPr>
      <w:r w:rsidRPr="002027AA">
        <w:rPr>
          <w:b/>
          <w:sz w:val="22"/>
        </w:rPr>
        <w:t xml:space="preserve">ЗАОЧНОЙ ФОРМЫ ПОЛУЧЕНИЯ ОБРАЗОВАНИЯ </w:t>
      </w:r>
    </w:p>
    <w:p w:rsidR="007D24CB" w:rsidRPr="002027AA" w:rsidRDefault="007D24CB" w:rsidP="007D24CB">
      <w:pPr>
        <w:jc w:val="center"/>
        <w:rPr>
          <w:b/>
          <w:color w:val="000000" w:themeColor="text1"/>
        </w:rPr>
      </w:pPr>
    </w:p>
    <w:tbl>
      <w:tblPr>
        <w:tblW w:w="102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11"/>
        <w:gridCol w:w="709"/>
        <w:gridCol w:w="850"/>
        <w:gridCol w:w="1852"/>
      </w:tblGrid>
      <w:tr w:rsidR="007D24CB" w:rsidRPr="002027AA" w:rsidTr="008F6A66">
        <w:tc>
          <w:tcPr>
            <w:tcW w:w="568" w:type="dxa"/>
          </w:tcPr>
          <w:p w:rsidR="007D24CB" w:rsidRPr="002027AA" w:rsidRDefault="007D24CB" w:rsidP="008F6A6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№</w:t>
            </w:r>
          </w:p>
          <w:p w:rsidR="007D24CB" w:rsidRPr="002027AA" w:rsidRDefault="007D24CB" w:rsidP="008F6A6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7D24CB" w:rsidRPr="003D77E6" w:rsidRDefault="007D24CB" w:rsidP="008F6A66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7D24CB" w:rsidRPr="00F5558E" w:rsidRDefault="007D24CB" w:rsidP="008F6A66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дисциплин, тем</w:t>
            </w:r>
          </w:p>
        </w:tc>
        <w:tc>
          <w:tcPr>
            <w:tcW w:w="4111" w:type="dxa"/>
            <w:vAlign w:val="center"/>
          </w:tcPr>
          <w:p w:rsidR="007D24CB" w:rsidRPr="00F5558E" w:rsidRDefault="007D24CB" w:rsidP="008F6A66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7D24CB" w:rsidRPr="003D77E6" w:rsidRDefault="007D24CB" w:rsidP="008F6A66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Кол-во</w:t>
            </w:r>
          </w:p>
          <w:p w:rsidR="007D24CB" w:rsidRPr="003D77E6" w:rsidRDefault="007D24CB" w:rsidP="008F6A66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часов</w:t>
            </w:r>
          </w:p>
          <w:p w:rsidR="007D24CB" w:rsidRPr="0010582A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24CB" w:rsidRPr="003D77E6" w:rsidRDefault="007D24CB" w:rsidP="008F6A66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Форма контроля</w:t>
            </w:r>
          </w:p>
          <w:p w:rsidR="007D24CB" w:rsidRPr="003D77E6" w:rsidRDefault="007D24CB" w:rsidP="008F6A66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СРС</w:t>
            </w:r>
          </w:p>
          <w:p w:rsidR="007D24CB" w:rsidRPr="0010582A" w:rsidRDefault="007D24CB" w:rsidP="008F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7D24CB" w:rsidRPr="003D77E6" w:rsidRDefault="007D24CB" w:rsidP="008F6A66">
            <w:pPr>
              <w:jc w:val="center"/>
              <w:rPr>
                <w:sz w:val="20"/>
                <w:szCs w:val="20"/>
              </w:rPr>
            </w:pPr>
            <w:r w:rsidRPr="003D77E6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7D24CB" w:rsidRPr="0010582A" w:rsidRDefault="007D24CB" w:rsidP="008F6A66">
            <w:pPr>
              <w:jc w:val="center"/>
              <w:rPr>
                <w:sz w:val="20"/>
                <w:szCs w:val="20"/>
              </w:rPr>
            </w:pPr>
            <w:r w:rsidRPr="00343BB3">
              <w:rPr>
                <w:i/>
                <w:color w:val="000000" w:themeColor="text1"/>
                <w:sz w:val="20"/>
                <w:szCs w:val="20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343BB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D24CB" w:rsidRPr="002027AA" w:rsidTr="008F6A66">
        <w:trPr>
          <w:trHeight w:val="1380"/>
        </w:trPr>
        <w:tc>
          <w:tcPr>
            <w:tcW w:w="568" w:type="dxa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D24CB" w:rsidRPr="002027AA" w:rsidRDefault="007D24CB" w:rsidP="008F6A66">
            <w:pPr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инансы организации</w:t>
            </w:r>
            <w:r w:rsidRPr="002027AA">
              <w:rPr>
                <w:sz w:val="20"/>
                <w:szCs w:val="20"/>
              </w:rPr>
              <w:t xml:space="preserve"> как основное звено финансовой системы государства</w:t>
            </w:r>
          </w:p>
        </w:tc>
        <w:tc>
          <w:tcPr>
            <w:tcW w:w="4111" w:type="dxa"/>
          </w:tcPr>
          <w:p w:rsidR="007D24CB" w:rsidRPr="00A4080C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027AA">
              <w:rPr>
                <w:rStyle w:val="FontStyle147"/>
                <w:sz w:val="20"/>
                <w:szCs w:val="20"/>
              </w:rPr>
              <w:t xml:space="preserve">Финансы </w:t>
            </w:r>
            <w:r>
              <w:rPr>
                <w:rStyle w:val="FontStyle147"/>
                <w:sz w:val="20"/>
                <w:szCs w:val="20"/>
              </w:rPr>
              <w:t>организаций</w:t>
            </w:r>
            <w:r w:rsidRPr="002027AA">
              <w:rPr>
                <w:rStyle w:val="FontStyle147"/>
                <w:sz w:val="20"/>
                <w:szCs w:val="20"/>
              </w:rPr>
              <w:t xml:space="preserve"> и их место в финансовой системе</w:t>
            </w:r>
            <w:r>
              <w:rPr>
                <w:rStyle w:val="FontStyle147"/>
                <w:sz w:val="20"/>
                <w:szCs w:val="20"/>
              </w:rPr>
              <w:t xml:space="preserve"> государства</w:t>
            </w:r>
            <w:r w:rsidRPr="002027AA">
              <w:rPr>
                <w:rStyle w:val="FontStyle147"/>
                <w:sz w:val="20"/>
                <w:szCs w:val="20"/>
              </w:rPr>
              <w:t xml:space="preserve">. Состав и основные формы финансовых отношений на </w:t>
            </w:r>
            <w:r>
              <w:rPr>
                <w:rStyle w:val="FontStyle147"/>
                <w:sz w:val="20"/>
                <w:szCs w:val="20"/>
              </w:rPr>
              <w:t>организации</w:t>
            </w:r>
            <w:r w:rsidRPr="002027AA">
              <w:rPr>
                <w:rStyle w:val="FontStyle147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Формы организаций</w:t>
            </w:r>
            <w:r w:rsidRPr="00A4080C">
              <w:rPr>
                <w:rFonts w:ascii="Times New Roman" w:hAnsi="Times New Roman"/>
                <w:bCs/>
                <w:sz w:val="20"/>
                <w:szCs w:val="20"/>
              </w:rPr>
              <w:t xml:space="preserve"> в Республике Беларусь в условиях рыночной экономики.</w:t>
            </w:r>
          </w:p>
        </w:tc>
        <w:tc>
          <w:tcPr>
            <w:tcW w:w="709" w:type="dxa"/>
            <w:vAlign w:val="center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D24CB" w:rsidRPr="002027AA" w:rsidRDefault="007D24CB" w:rsidP="008F6A6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Тестирование в онлайн режиме</w:t>
            </w:r>
            <w:r w:rsidRPr="002027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2" w:type="dxa"/>
          </w:tcPr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 xml:space="preserve">основная </w:t>
            </w:r>
            <w:r w:rsidRPr="00A4080C">
              <w:rPr>
                <w:sz w:val="20"/>
                <w:szCs w:val="20"/>
              </w:rPr>
              <w:t>[</w:t>
            </w:r>
            <w:r w:rsidRPr="002027AA">
              <w:rPr>
                <w:sz w:val="20"/>
                <w:szCs w:val="20"/>
              </w:rPr>
              <w:t>1-6</w:t>
            </w:r>
            <w:r w:rsidRPr="002027AA">
              <w:rPr>
                <w:sz w:val="20"/>
                <w:szCs w:val="20"/>
                <w:lang w:val="en-US"/>
              </w:rPr>
              <w:t>]</w:t>
            </w:r>
            <w:r w:rsidRPr="002027AA">
              <w:rPr>
                <w:sz w:val="20"/>
                <w:szCs w:val="20"/>
              </w:rPr>
              <w:t xml:space="preserve"> </w:t>
            </w:r>
          </w:p>
          <w:p w:rsidR="007D24CB" w:rsidRPr="002027AA" w:rsidRDefault="007D24CB" w:rsidP="008F6A66">
            <w:pPr>
              <w:rPr>
                <w:b/>
                <w:sz w:val="20"/>
                <w:szCs w:val="20"/>
                <w:lang w:val="en-US"/>
              </w:rPr>
            </w:pPr>
            <w:r w:rsidRPr="002027AA">
              <w:rPr>
                <w:b/>
                <w:sz w:val="20"/>
                <w:szCs w:val="20"/>
              </w:rPr>
              <w:t>дополнительная [</w:t>
            </w:r>
            <w:r w:rsidRPr="002027AA">
              <w:rPr>
                <w:sz w:val="20"/>
                <w:szCs w:val="20"/>
              </w:rPr>
              <w:t xml:space="preserve">2], [6], </w:t>
            </w:r>
            <w:r w:rsidRPr="002027AA">
              <w:rPr>
                <w:sz w:val="20"/>
                <w:szCs w:val="20"/>
                <w:lang w:val="en-US"/>
              </w:rPr>
              <w:t>[10]</w:t>
            </w:r>
          </w:p>
        </w:tc>
      </w:tr>
      <w:tr w:rsidR="007D24CB" w:rsidRPr="002027AA" w:rsidTr="008F6A66">
        <w:tc>
          <w:tcPr>
            <w:tcW w:w="568" w:type="dxa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  <w:lang w:val="en-US"/>
              </w:rPr>
            </w:pPr>
            <w:r w:rsidRPr="002027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7D24CB" w:rsidRPr="00AA0C04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Style w:val="FontStyle147"/>
                <w:sz w:val="20"/>
                <w:szCs w:val="20"/>
              </w:rPr>
            </w:pPr>
            <w:r w:rsidRPr="00AA0C04">
              <w:rPr>
                <w:rStyle w:val="FontStyle147"/>
                <w:sz w:val="20"/>
                <w:szCs w:val="20"/>
              </w:rPr>
              <w:t>Финансовые ресурсы организации</w:t>
            </w:r>
          </w:p>
          <w:p w:rsidR="007D24CB" w:rsidRPr="002027AA" w:rsidRDefault="007D24CB" w:rsidP="008F6A6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D24CB" w:rsidRPr="00AA0C04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A0C04">
              <w:rPr>
                <w:rStyle w:val="FontStyle147"/>
                <w:sz w:val="20"/>
                <w:szCs w:val="20"/>
              </w:rPr>
              <w:t>Формы привлечения заемных ресурсов с учетом реальных возможностей, уровня предполагаемых затрат и достигаемого эффекта.</w:t>
            </w:r>
            <w:r>
              <w:rPr>
                <w:rStyle w:val="FontStyle147"/>
                <w:sz w:val="20"/>
                <w:szCs w:val="20"/>
              </w:rPr>
              <w:t xml:space="preserve"> </w:t>
            </w:r>
            <w:r w:rsidRPr="00AA0C04">
              <w:rPr>
                <w:rStyle w:val="FontStyle147"/>
                <w:sz w:val="20"/>
                <w:szCs w:val="20"/>
              </w:rPr>
              <w:t>Входные и выходные финансовые потоки. Финансовый механизм коммерческой организации и его развитие в условиях рыночной экономики.</w:t>
            </w:r>
          </w:p>
        </w:tc>
        <w:tc>
          <w:tcPr>
            <w:tcW w:w="709" w:type="dxa"/>
            <w:vAlign w:val="center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7D24CB" w:rsidRPr="002027AA" w:rsidRDefault="007D24CB" w:rsidP="008F6A66">
            <w:pPr>
              <w:ind w:left="113" w:right="113"/>
              <w:jc w:val="both"/>
            </w:pPr>
          </w:p>
        </w:tc>
        <w:tc>
          <w:tcPr>
            <w:tcW w:w="1852" w:type="dxa"/>
          </w:tcPr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 xml:space="preserve">основная </w:t>
            </w:r>
            <w:r w:rsidRPr="002027AA">
              <w:rPr>
                <w:sz w:val="20"/>
                <w:szCs w:val="20"/>
                <w:lang w:val="en-US"/>
              </w:rPr>
              <w:t>[</w:t>
            </w:r>
            <w:r w:rsidRPr="002027AA">
              <w:rPr>
                <w:sz w:val="20"/>
                <w:szCs w:val="20"/>
              </w:rPr>
              <w:t>1-6</w:t>
            </w:r>
            <w:r w:rsidRPr="002027AA">
              <w:rPr>
                <w:sz w:val="20"/>
                <w:szCs w:val="20"/>
                <w:lang w:val="en-US"/>
              </w:rPr>
              <w:t>]</w:t>
            </w:r>
            <w:r w:rsidRPr="002027AA">
              <w:rPr>
                <w:sz w:val="20"/>
                <w:szCs w:val="20"/>
              </w:rPr>
              <w:t xml:space="preserve"> </w:t>
            </w:r>
          </w:p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>дополнительная [</w:t>
            </w:r>
            <w:r w:rsidRPr="002027AA">
              <w:rPr>
                <w:sz w:val="20"/>
                <w:szCs w:val="20"/>
              </w:rPr>
              <w:t xml:space="preserve">2], [6], </w:t>
            </w:r>
            <w:r w:rsidRPr="002027AA">
              <w:rPr>
                <w:sz w:val="20"/>
                <w:szCs w:val="20"/>
                <w:lang w:val="en-US"/>
              </w:rPr>
              <w:t>[10]</w:t>
            </w:r>
          </w:p>
        </w:tc>
      </w:tr>
      <w:tr w:rsidR="007D24CB" w:rsidRPr="002027AA" w:rsidTr="008F6A66">
        <w:trPr>
          <w:trHeight w:val="920"/>
        </w:trPr>
        <w:tc>
          <w:tcPr>
            <w:tcW w:w="568" w:type="dxa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D24CB" w:rsidRPr="002027AA" w:rsidRDefault="007D24CB" w:rsidP="008F6A66">
            <w:pPr>
              <w:rPr>
                <w:bCs/>
                <w:sz w:val="20"/>
                <w:szCs w:val="20"/>
              </w:rPr>
            </w:pPr>
            <w:r w:rsidRPr="00AA0C04">
              <w:rPr>
                <w:rStyle w:val="FontStyle147"/>
                <w:sz w:val="20"/>
                <w:szCs w:val="20"/>
              </w:rPr>
              <w:t>Собственное финансирование организации</w:t>
            </w:r>
          </w:p>
        </w:tc>
        <w:tc>
          <w:tcPr>
            <w:tcW w:w="4111" w:type="dxa"/>
          </w:tcPr>
          <w:p w:rsidR="007D24CB" w:rsidRPr="00AA0C04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Style w:val="FontStyle147"/>
                <w:sz w:val="20"/>
                <w:szCs w:val="20"/>
              </w:rPr>
            </w:pPr>
            <w:r w:rsidRPr="00AA0C04">
              <w:rPr>
                <w:rStyle w:val="FontStyle147"/>
                <w:sz w:val="20"/>
                <w:szCs w:val="20"/>
              </w:rPr>
              <w:t>Собственные ресурсы организаций как гарант обеспечения финансовой устойчивости и платежеспособности организации.</w:t>
            </w:r>
            <w:r>
              <w:rPr>
                <w:rStyle w:val="FontStyle147"/>
                <w:sz w:val="20"/>
                <w:szCs w:val="20"/>
              </w:rPr>
              <w:t xml:space="preserve"> </w:t>
            </w:r>
            <w:r w:rsidRPr="00AA0C04">
              <w:rPr>
                <w:rStyle w:val="FontStyle147"/>
                <w:sz w:val="20"/>
                <w:szCs w:val="20"/>
              </w:rPr>
              <w:t>Источники собственного финансирования организации. Задачи управления собственными финансами организации. Методы управления собственными финансами организации.</w:t>
            </w:r>
          </w:p>
        </w:tc>
        <w:tc>
          <w:tcPr>
            <w:tcW w:w="709" w:type="dxa"/>
            <w:vAlign w:val="center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7D24CB" w:rsidRPr="002027AA" w:rsidRDefault="007D24CB" w:rsidP="008F6A6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 xml:space="preserve">основная </w:t>
            </w:r>
            <w:r w:rsidRPr="00343BB3">
              <w:rPr>
                <w:sz w:val="20"/>
                <w:szCs w:val="20"/>
              </w:rPr>
              <w:t>[</w:t>
            </w:r>
            <w:r w:rsidRPr="002027AA">
              <w:rPr>
                <w:sz w:val="20"/>
                <w:szCs w:val="20"/>
              </w:rPr>
              <w:t>1-6</w:t>
            </w:r>
            <w:r w:rsidRPr="00343BB3">
              <w:rPr>
                <w:sz w:val="20"/>
                <w:szCs w:val="20"/>
              </w:rPr>
              <w:t>]</w:t>
            </w:r>
            <w:r w:rsidRPr="002027AA">
              <w:rPr>
                <w:sz w:val="20"/>
                <w:szCs w:val="20"/>
              </w:rPr>
              <w:t xml:space="preserve"> </w:t>
            </w:r>
          </w:p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>дополнительная [</w:t>
            </w:r>
            <w:r w:rsidRPr="002027AA">
              <w:rPr>
                <w:sz w:val="20"/>
                <w:szCs w:val="20"/>
              </w:rPr>
              <w:t xml:space="preserve">2], [6], </w:t>
            </w:r>
            <w:r w:rsidRPr="00343BB3">
              <w:rPr>
                <w:sz w:val="20"/>
                <w:szCs w:val="20"/>
              </w:rPr>
              <w:t>[10]</w:t>
            </w:r>
          </w:p>
        </w:tc>
      </w:tr>
      <w:tr w:rsidR="007D24CB" w:rsidRPr="002027AA" w:rsidTr="008F6A66">
        <w:tc>
          <w:tcPr>
            <w:tcW w:w="568" w:type="dxa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D24CB" w:rsidRPr="002027AA" w:rsidRDefault="007D24CB" w:rsidP="008F6A66">
            <w:pPr>
              <w:rPr>
                <w:color w:val="000000"/>
                <w:sz w:val="20"/>
                <w:szCs w:val="20"/>
              </w:rPr>
            </w:pPr>
            <w:r w:rsidRPr="00AA0C04">
              <w:rPr>
                <w:sz w:val="20"/>
                <w:szCs w:val="20"/>
              </w:rPr>
              <w:t>Заемное финансирование организации</w:t>
            </w:r>
          </w:p>
        </w:tc>
        <w:tc>
          <w:tcPr>
            <w:tcW w:w="4111" w:type="dxa"/>
          </w:tcPr>
          <w:p w:rsidR="007D24CB" w:rsidRPr="00343BB3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3BB3">
              <w:rPr>
                <w:rStyle w:val="FontStyle147"/>
                <w:sz w:val="20"/>
                <w:szCs w:val="20"/>
              </w:rPr>
              <w:t>Влияние заемного финансирования на результаты деятельности организации. Принципы привлечения заемного финансирования. Способы осуществления мониторинга финансового состояния организации при привлечении заемного финансирования.</w:t>
            </w:r>
          </w:p>
        </w:tc>
        <w:tc>
          <w:tcPr>
            <w:tcW w:w="709" w:type="dxa"/>
            <w:vAlign w:val="center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7D24CB" w:rsidRPr="002027AA" w:rsidRDefault="007D24CB" w:rsidP="008F6A6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 xml:space="preserve">основная </w:t>
            </w:r>
            <w:r w:rsidRPr="002027AA">
              <w:rPr>
                <w:sz w:val="20"/>
                <w:szCs w:val="20"/>
                <w:lang w:val="en-US"/>
              </w:rPr>
              <w:t>[</w:t>
            </w:r>
            <w:r w:rsidRPr="002027AA">
              <w:rPr>
                <w:sz w:val="20"/>
                <w:szCs w:val="20"/>
              </w:rPr>
              <w:t>1-6</w:t>
            </w:r>
            <w:r w:rsidRPr="002027AA">
              <w:rPr>
                <w:sz w:val="20"/>
                <w:szCs w:val="20"/>
                <w:lang w:val="en-US"/>
              </w:rPr>
              <w:t>]</w:t>
            </w:r>
            <w:r w:rsidRPr="002027AA">
              <w:rPr>
                <w:sz w:val="20"/>
                <w:szCs w:val="20"/>
              </w:rPr>
              <w:t xml:space="preserve"> </w:t>
            </w:r>
          </w:p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>дополнительная [</w:t>
            </w:r>
            <w:r w:rsidRPr="002027AA">
              <w:rPr>
                <w:sz w:val="20"/>
                <w:szCs w:val="20"/>
              </w:rPr>
              <w:t xml:space="preserve">2], [6], </w:t>
            </w:r>
            <w:r w:rsidRPr="002027AA">
              <w:rPr>
                <w:sz w:val="20"/>
                <w:szCs w:val="20"/>
                <w:lang w:val="en-US"/>
              </w:rPr>
              <w:t>[10]</w:t>
            </w:r>
          </w:p>
        </w:tc>
      </w:tr>
      <w:tr w:rsidR="007D24CB" w:rsidRPr="002027AA" w:rsidTr="008F6A66">
        <w:tc>
          <w:tcPr>
            <w:tcW w:w="568" w:type="dxa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D24CB" w:rsidRPr="002027AA" w:rsidRDefault="007D24CB" w:rsidP="008F6A66">
            <w:pPr>
              <w:rPr>
                <w:color w:val="000000"/>
                <w:sz w:val="20"/>
                <w:szCs w:val="20"/>
              </w:rPr>
            </w:pPr>
            <w:r w:rsidRPr="00AA0C04">
              <w:rPr>
                <w:sz w:val="20"/>
                <w:szCs w:val="20"/>
              </w:rPr>
              <w:t>Капитал организации и методы его оптимизации</w:t>
            </w:r>
          </w:p>
        </w:tc>
        <w:tc>
          <w:tcPr>
            <w:tcW w:w="4111" w:type="dxa"/>
            <w:vAlign w:val="center"/>
          </w:tcPr>
          <w:p w:rsidR="007D24CB" w:rsidRPr="00343BB3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3BB3">
              <w:rPr>
                <w:rStyle w:val="FontStyle147"/>
                <w:sz w:val="20"/>
                <w:szCs w:val="20"/>
              </w:rPr>
              <w:t>Основные методы оптимизации капитала организации.</w:t>
            </w:r>
            <w:r>
              <w:rPr>
                <w:rStyle w:val="FontStyle147"/>
                <w:sz w:val="20"/>
                <w:szCs w:val="20"/>
              </w:rPr>
              <w:t xml:space="preserve"> </w:t>
            </w:r>
            <w:r w:rsidRPr="00343BB3">
              <w:rPr>
                <w:rStyle w:val="FontStyle147"/>
                <w:sz w:val="20"/>
                <w:szCs w:val="20"/>
              </w:rPr>
              <w:t>Факторы, влияющие на величину капитала: инфляционные процессы. Источники финансирования текущего капитала и их мобилизация.</w:t>
            </w:r>
          </w:p>
        </w:tc>
        <w:tc>
          <w:tcPr>
            <w:tcW w:w="709" w:type="dxa"/>
            <w:vAlign w:val="center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7D24CB" w:rsidRPr="002027AA" w:rsidRDefault="007D24CB" w:rsidP="008F6A66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 xml:space="preserve">основная </w:t>
            </w:r>
            <w:r w:rsidRPr="002027AA">
              <w:rPr>
                <w:sz w:val="20"/>
                <w:szCs w:val="20"/>
                <w:lang w:val="en-US"/>
              </w:rPr>
              <w:t>[</w:t>
            </w:r>
            <w:r w:rsidRPr="002027AA">
              <w:rPr>
                <w:sz w:val="20"/>
                <w:szCs w:val="20"/>
              </w:rPr>
              <w:t>1-6</w:t>
            </w:r>
            <w:r w:rsidRPr="002027AA">
              <w:rPr>
                <w:sz w:val="20"/>
                <w:szCs w:val="20"/>
                <w:lang w:val="en-US"/>
              </w:rPr>
              <w:t>]</w:t>
            </w:r>
            <w:r w:rsidRPr="002027AA">
              <w:rPr>
                <w:sz w:val="20"/>
                <w:szCs w:val="20"/>
              </w:rPr>
              <w:t xml:space="preserve"> </w:t>
            </w:r>
          </w:p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>дополнительная [</w:t>
            </w:r>
            <w:r w:rsidRPr="002027AA">
              <w:rPr>
                <w:sz w:val="20"/>
                <w:szCs w:val="20"/>
              </w:rPr>
              <w:t xml:space="preserve">2], [6], </w:t>
            </w:r>
            <w:r w:rsidRPr="002027AA">
              <w:rPr>
                <w:sz w:val="20"/>
                <w:szCs w:val="20"/>
                <w:lang w:val="en-US"/>
              </w:rPr>
              <w:t>[10]</w:t>
            </w:r>
          </w:p>
        </w:tc>
      </w:tr>
      <w:tr w:rsidR="007D24CB" w:rsidRPr="002027AA" w:rsidTr="008F6A66">
        <w:tc>
          <w:tcPr>
            <w:tcW w:w="568" w:type="dxa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D24CB" w:rsidRPr="002027AA" w:rsidRDefault="007D24CB" w:rsidP="008F6A66">
            <w:pPr>
              <w:ind w:left="-54" w:right="-194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Управление фи</w:t>
            </w:r>
            <w:r>
              <w:rPr>
                <w:sz w:val="20"/>
                <w:szCs w:val="20"/>
              </w:rPr>
              <w:t>нансами организации</w:t>
            </w:r>
          </w:p>
        </w:tc>
        <w:tc>
          <w:tcPr>
            <w:tcW w:w="4111" w:type="dxa"/>
          </w:tcPr>
          <w:p w:rsidR="007D24CB" w:rsidRPr="00343BB3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Style w:val="FontStyle147"/>
                <w:sz w:val="20"/>
                <w:szCs w:val="20"/>
              </w:rPr>
            </w:pPr>
            <w:r w:rsidRPr="00343BB3">
              <w:rPr>
                <w:rStyle w:val="FontStyle147"/>
                <w:sz w:val="20"/>
                <w:szCs w:val="20"/>
              </w:rPr>
              <w:t xml:space="preserve">Финансовая отчетность </w:t>
            </w:r>
            <w:r>
              <w:rPr>
                <w:rStyle w:val="FontStyle147"/>
                <w:sz w:val="20"/>
                <w:szCs w:val="20"/>
              </w:rPr>
              <w:t>организации</w:t>
            </w:r>
            <w:r w:rsidRPr="00343BB3">
              <w:rPr>
                <w:rStyle w:val="FontStyle147"/>
                <w:sz w:val="20"/>
                <w:szCs w:val="20"/>
              </w:rPr>
              <w:t> — основа финансового анализа и управления.</w:t>
            </w:r>
          </w:p>
          <w:p w:rsidR="007D24CB" w:rsidRPr="0084073A" w:rsidRDefault="007D24CB" w:rsidP="008F6A66">
            <w:pPr>
              <w:pStyle w:val="Style74"/>
              <w:widowControl/>
              <w:spacing w:line="240" w:lineRule="auto"/>
              <w:ind w:firstLine="0"/>
              <w:rPr>
                <w:rStyle w:val="FontStyle27"/>
                <w:bCs/>
                <w:sz w:val="20"/>
                <w:szCs w:val="20"/>
              </w:rPr>
            </w:pPr>
            <w:r w:rsidRPr="00343BB3">
              <w:rPr>
                <w:rStyle w:val="FontStyle147"/>
                <w:sz w:val="20"/>
                <w:szCs w:val="20"/>
              </w:rPr>
              <w:t xml:space="preserve">Методические основы анализа финансовой деятельности </w:t>
            </w:r>
            <w:r>
              <w:rPr>
                <w:rStyle w:val="FontStyle147"/>
                <w:sz w:val="20"/>
                <w:szCs w:val="20"/>
              </w:rPr>
              <w:t>организации</w:t>
            </w:r>
            <w:r w:rsidRPr="00343BB3">
              <w:rPr>
                <w:rStyle w:val="FontStyle147"/>
                <w:sz w:val="20"/>
                <w:szCs w:val="20"/>
              </w:rPr>
              <w:t>. Характеристика потоков денежных средств, их классификация. Анализ движения денежных потоков. Пути оптимизации денежных потоков.</w:t>
            </w:r>
          </w:p>
        </w:tc>
        <w:tc>
          <w:tcPr>
            <w:tcW w:w="709" w:type="dxa"/>
            <w:vAlign w:val="center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7D24CB" w:rsidRPr="002027AA" w:rsidRDefault="007D24CB" w:rsidP="008F6A66">
            <w:pPr>
              <w:ind w:left="3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52" w:type="dxa"/>
          </w:tcPr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 xml:space="preserve">основная </w:t>
            </w:r>
            <w:r w:rsidRPr="002027AA">
              <w:rPr>
                <w:sz w:val="20"/>
                <w:szCs w:val="20"/>
                <w:lang w:val="en-US"/>
              </w:rPr>
              <w:t>[</w:t>
            </w:r>
            <w:r w:rsidRPr="002027AA">
              <w:rPr>
                <w:sz w:val="20"/>
                <w:szCs w:val="20"/>
              </w:rPr>
              <w:t>1-6</w:t>
            </w:r>
            <w:r w:rsidRPr="002027AA">
              <w:rPr>
                <w:sz w:val="20"/>
                <w:szCs w:val="20"/>
                <w:lang w:val="en-US"/>
              </w:rPr>
              <w:t>]</w:t>
            </w:r>
            <w:r w:rsidRPr="002027AA">
              <w:rPr>
                <w:sz w:val="20"/>
                <w:szCs w:val="20"/>
              </w:rPr>
              <w:t xml:space="preserve"> </w:t>
            </w:r>
          </w:p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>дополнительная [</w:t>
            </w:r>
            <w:r w:rsidRPr="002027AA">
              <w:rPr>
                <w:sz w:val="20"/>
                <w:szCs w:val="20"/>
              </w:rPr>
              <w:t>1-13</w:t>
            </w:r>
            <w:r w:rsidRPr="002027AA"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7D24CB" w:rsidRDefault="007D24CB" w:rsidP="007D24CB"/>
    <w:p w:rsidR="007D24CB" w:rsidRDefault="007D24CB" w:rsidP="007D24CB"/>
    <w:p w:rsidR="007D24CB" w:rsidRDefault="007D24CB" w:rsidP="007D24CB"/>
    <w:p w:rsidR="007D24CB" w:rsidRDefault="007D24CB" w:rsidP="007D24CB"/>
    <w:p w:rsidR="007D24CB" w:rsidRDefault="007D24CB" w:rsidP="007D24CB"/>
    <w:tbl>
      <w:tblPr>
        <w:tblW w:w="102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11"/>
        <w:gridCol w:w="709"/>
        <w:gridCol w:w="850"/>
        <w:gridCol w:w="1852"/>
      </w:tblGrid>
      <w:tr w:rsidR="007D24CB" w:rsidRPr="002027AA" w:rsidTr="008F6A66">
        <w:tc>
          <w:tcPr>
            <w:tcW w:w="568" w:type="dxa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7D24CB" w:rsidRPr="002027AA" w:rsidRDefault="007D24CB" w:rsidP="008F6A66">
            <w:pPr>
              <w:ind w:left="-54" w:right="-194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 xml:space="preserve">Финансовое состояние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4111" w:type="dxa"/>
          </w:tcPr>
          <w:p w:rsidR="007D24CB" w:rsidRPr="002027AA" w:rsidRDefault="007D24CB" w:rsidP="008F6A66">
            <w:pPr>
              <w:pStyle w:val="Style4"/>
              <w:tabs>
                <w:tab w:val="left" w:pos="38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1620B">
              <w:rPr>
                <w:sz w:val="20"/>
                <w:szCs w:val="20"/>
              </w:rPr>
              <w:t xml:space="preserve">Финансовая диагностика деятельности </w:t>
            </w:r>
            <w:r>
              <w:rPr>
                <w:rStyle w:val="FontStyle147"/>
                <w:sz w:val="20"/>
                <w:szCs w:val="20"/>
              </w:rPr>
              <w:t>организации</w:t>
            </w:r>
            <w:r w:rsidRPr="003162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027AA">
              <w:rPr>
                <w:rStyle w:val="FontStyle27"/>
                <w:sz w:val="20"/>
                <w:szCs w:val="20"/>
              </w:rPr>
              <w:t>Методы анализа финансового состояния: сравнительный и многофакторный. Анализ изменений в составе и структу</w:t>
            </w:r>
            <w:r>
              <w:rPr>
                <w:rStyle w:val="FontStyle27"/>
                <w:sz w:val="20"/>
                <w:szCs w:val="20"/>
              </w:rPr>
              <w:t xml:space="preserve">ре актива баланса </w:t>
            </w:r>
            <w:r>
              <w:rPr>
                <w:rStyle w:val="FontStyle147"/>
                <w:sz w:val="20"/>
                <w:szCs w:val="20"/>
              </w:rPr>
              <w:t>организации</w:t>
            </w:r>
            <w:r>
              <w:rPr>
                <w:rStyle w:val="FontStyle27"/>
                <w:sz w:val="20"/>
                <w:szCs w:val="20"/>
              </w:rPr>
              <w:t xml:space="preserve">. </w:t>
            </w:r>
            <w:r w:rsidRPr="002027AA">
              <w:rPr>
                <w:rStyle w:val="FontStyle27"/>
                <w:sz w:val="20"/>
                <w:szCs w:val="20"/>
              </w:rPr>
              <w:t xml:space="preserve">Анализ структуры пассива баланса </w:t>
            </w:r>
            <w:r>
              <w:rPr>
                <w:rStyle w:val="FontStyle147"/>
                <w:sz w:val="20"/>
                <w:szCs w:val="20"/>
              </w:rPr>
              <w:t>организации</w:t>
            </w:r>
            <w:r w:rsidRPr="002027AA">
              <w:rPr>
                <w:rStyle w:val="FontStyle27"/>
                <w:sz w:val="20"/>
                <w:szCs w:val="20"/>
              </w:rPr>
              <w:t>. Динамика и структура собственного и заемного капитала, причины изменения отдельных слагаемых, оценка этих измен</w:t>
            </w:r>
            <w:r>
              <w:rPr>
                <w:rStyle w:val="FontStyle27"/>
                <w:sz w:val="20"/>
                <w:szCs w:val="20"/>
              </w:rPr>
              <w:t xml:space="preserve">ений. </w:t>
            </w:r>
            <w:r w:rsidRPr="002027AA">
              <w:rPr>
                <w:rStyle w:val="FontStyle27"/>
                <w:sz w:val="20"/>
                <w:szCs w:val="20"/>
              </w:rPr>
              <w:t xml:space="preserve">Платежеспособность. Способы восстановления устойчивого финансового состояния </w:t>
            </w:r>
            <w:r>
              <w:rPr>
                <w:rStyle w:val="FontStyle147"/>
                <w:sz w:val="20"/>
                <w:szCs w:val="20"/>
              </w:rPr>
              <w:t>организации</w:t>
            </w:r>
            <w:r w:rsidRPr="002027AA">
              <w:rPr>
                <w:rStyle w:val="FontStyle27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D24CB" w:rsidRPr="002027AA" w:rsidRDefault="007D24CB" w:rsidP="008F6A66">
            <w:pPr>
              <w:jc w:val="center"/>
              <w:rPr>
                <w:sz w:val="20"/>
                <w:szCs w:val="20"/>
              </w:rPr>
            </w:pPr>
            <w:r w:rsidRPr="002027A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D24CB" w:rsidRPr="002027AA" w:rsidRDefault="007D24CB" w:rsidP="008F6A66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 xml:space="preserve">основная </w:t>
            </w:r>
            <w:r w:rsidRPr="002027AA">
              <w:rPr>
                <w:sz w:val="20"/>
                <w:szCs w:val="20"/>
                <w:lang w:val="en-US"/>
              </w:rPr>
              <w:t>[</w:t>
            </w:r>
            <w:r w:rsidRPr="002027AA">
              <w:rPr>
                <w:sz w:val="20"/>
                <w:szCs w:val="20"/>
              </w:rPr>
              <w:t>1-6</w:t>
            </w:r>
            <w:r w:rsidRPr="002027AA">
              <w:rPr>
                <w:sz w:val="20"/>
                <w:szCs w:val="20"/>
                <w:lang w:val="en-US"/>
              </w:rPr>
              <w:t>]</w:t>
            </w:r>
            <w:r w:rsidRPr="002027AA">
              <w:rPr>
                <w:sz w:val="20"/>
                <w:szCs w:val="20"/>
              </w:rPr>
              <w:t xml:space="preserve"> </w:t>
            </w:r>
          </w:p>
          <w:p w:rsidR="007D24CB" w:rsidRPr="002027AA" w:rsidRDefault="007D24CB" w:rsidP="008F6A66">
            <w:pPr>
              <w:rPr>
                <w:b/>
                <w:sz w:val="20"/>
                <w:szCs w:val="20"/>
              </w:rPr>
            </w:pPr>
            <w:r w:rsidRPr="002027AA">
              <w:rPr>
                <w:b/>
                <w:sz w:val="20"/>
                <w:szCs w:val="20"/>
              </w:rPr>
              <w:t>дополнительная [</w:t>
            </w:r>
            <w:r w:rsidRPr="002027AA">
              <w:rPr>
                <w:sz w:val="20"/>
                <w:szCs w:val="20"/>
              </w:rPr>
              <w:t xml:space="preserve">2], [6], </w:t>
            </w:r>
            <w:r w:rsidRPr="002027AA">
              <w:rPr>
                <w:sz w:val="20"/>
                <w:szCs w:val="20"/>
                <w:lang w:val="en-US"/>
              </w:rPr>
              <w:t>[10]</w:t>
            </w:r>
          </w:p>
        </w:tc>
      </w:tr>
      <w:tr w:rsidR="007D24CB" w:rsidRPr="00EC7BAA" w:rsidTr="008F6A66">
        <w:tc>
          <w:tcPr>
            <w:tcW w:w="6805" w:type="dxa"/>
            <w:gridSpan w:val="3"/>
          </w:tcPr>
          <w:p w:rsidR="007D24CB" w:rsidRPr="00823E19" w:rsidRDefault="007D24CB" w:rsidP="008F6A66">
            <w:pPr>
              <w:rPr>
                <w:b/>
                <w:color w:val="000000" w:themeColor="text1"/>
                <w:sz w:val="20"/>
                <w:szCs w:val="20"/>
              </w:rPr>
            </w:pPr>
            <w:r w:rsidRPr="00823E19">
              <w:rPr>
                <w:b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</w:tcPr>
          <w:p w:rsidR="007D24CB" w:rsidRPr="00823E19" w:rsidRDefault="007D24CB" w:rsidP="008F6A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23E19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02" w:type="dxa"/>
            <w:gridSpan w:val="2"/>
          </w:tcPr>
          <w:p w:rsidR="007D24CB" w:rsidRPr="00EC7BAA" w:rsidRDefault="007D24CB" w:rsidP="008F6A66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7D24CB" w:rsidRDefault="007D24CB" w:rsidP="007D24CB">
      <w:pPr>
        <w:pStyle w:val="Default"/>
        <w:tabs>
          <w:tab w:val="left" w:pos="851"/>
        </w:tabs>
        <w:jc w:val="center"/>
        <w:rPr>
          <w:b/>
        </w:rPr>
      </w:pPr>
      <w:bookmarkStart w:id="0" w:name="_Toc248245797"/>
    </w:p>
    <w:bookmarkEnd w:id="0"/>
    <w:p w:rsidR="007D24CB" w:rsidRDefault="007D24CB" w:rsidP="007D24CB">
      <w:pPr>
        <w:tabs>
          <w:tab w:val="left" w:pos="3780"/>
        </w:tabs>
        <w:jc w:val="center"/>
        <w:rPr>
          <w:b/>
        </w:rPr>
      </w:pPr>
      <w:r w:rsidRPr="004C3C78">
        <w:rPr>
          <w:b/>
          <w:bCs/>
        </w:rPr>
        <w:t xml:space="preserve">5. УЧЕБНО-МЕТОДИЧЕСКИЕ МАТЕРИАЛЫ К ПРАКТИЧЕСКИМ (СЕМИНАРСКИМ) ЗАНЯТИЯМ СЛУШАТЕЛЕЙ ЗАОЧНОЙ </w:t>
      </w:r>
      <w:r w:rsidRPr="004C3C78">
        <w:rPr>
          <w:b/>
        </w:rPr>
        <w:t xml:space="preserve">ФОРМЫ </w:t>
      </w:r>
    </w:p>
    <w:p w:rsidR="007D24CB" w:rsidRPr="004C3C78" w:rsidRDefault="007D24CB" w:rsidP="007D24CB">
      <w:pPr>
        <w:tabs>
          <w:tab w:val="left" w:pos="3780"/>
        </w:tabs>
        <w:jc w:val="center"/>
        <w:rPr>
          <w:b/>
        </w:rPr>
      </w:pPr>
      <w:r w:rsidRPr="004C3C78">
        <w:rPr>
          <w:b/>
        </w:rPr>
        <w:t>ПОЛУЧЕНИЯ ОБРАЗОВАНИЯ</w:t>
      </w:r>
    </w:p>
    <w:p w:rsidR="007D24CB" w:rsidRDefault="007D24CB" w:rsidP="007D24CB">
      <w:pPr>
        <w:tabs>
          <w:tab w:val="left" w:pos="1134"/>
        </w:tabs>
        <w:jc w:val="both"/>
      </w:pPr>
    </w:p>
    <w:p w:rsidR="007D24CB" w:rsidRPr="00CC3DC6" w:rsidRDefault="007D24CB" w:rsidP="007D24CB">
      <w:pPr>
        <w:tabs>
          <w:tab w:val="left" w:pos="851"/>
        </w:tabs>
        <w:ind w:firstLine="709"/>
        <w:jc w:val="center"/>
        <w:rPr>
          <w:b/>
        </w:rPr>
      </w:pPr>
      <w:r w:rsidRPr="00CC3DC6">
        <w:rPr>
          <w:b/>
        </w:rPr>
        <w:t>Тема 1. Финансы организации как основное звено финансовой системы государства (2 часа)</w:t>
      </w:r>
    </w:p>
    <w:p w:rsidR="007D24CB" w:rsidRPr="003F4B77" w:rsidRDefault="007D24CB" w:rsidP="007D24CB">
      <w:pPr>
        <w:tabs>
          <w:tab w:val="left" w:pos="851"/>
        </w:tabs>
        <w:ind w:firstLine="709"/>
        <w:jc w:val="center"/>
      </w:pP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  <w:r w:rsidRPr="003F4B77">
        <w:t>Форма контроля учебных достижений:</w:t>
      </w:r>
    </w:p>
    <w:p w:rsidR="007D24CB" w:rsidRPr="003F4B77" w:rsidRDefault="007D24CB" w:rsidP="007D24C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Проведение текущего контрольного опроса.</w:t>
      </w:r>
    </w:p>
    <w:p w:rsidR="007D24CB" w:rsidRPr="003F4B77" w:rsidRDefault="007D24CB" w:rsidP="007D24C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Проверка решения производственных ситуаций.</w:t>
      </w:r>
    </w:p>
    <w:p w:rsidR="007D24CB" w:rsidRDefault="007D24CB" w:rsidP="007D24C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Проверка решения тестовых заданий</w:t>
      </w:r>
      <w:r w:rsidRPr="003F4B77">
        <w:t>.</w:t>
      </w: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  <w:r>
        <w:t>Вопросы для самоконтроля;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Поясните, что представляют собой финансы организации.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Перечислите задачи, стоящие перед финансами организации.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Охарактеризуйте взаимосвязи финансов организаций с бюджетом и внебюджетными фондами, банковской и страховой системой, рынком ценных бумаг.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Приведите примеры финансовых отношений, появившихся в практике работы организаций.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 каких принципах базируются финансы организаций?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>Для решения каких задач организация формирует финансовую политику?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Какие элементы входят в состав финансовой политики организации?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Что понимают под термином «финансовый механизм»?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Какие элементы выделяют в структуре финансового механизма? В чем состоит суть каждого элемента?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Кто осуществляет финансовое управление в организации?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Какова роль государства в управлении финансами организаций? </w:t>
      </w:r>
    </w:p>
    <w:p w:rsidR="007D24CB" w:rsidRDefault="007D24CB" w:rsidP="007D24CB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Какова роль финансового менеджмента в повышении эффективности деятельности организаций?</w:t>
      </w:r>
    </w:p>
    <w:p w:rsidR="007D24CB" w:rsidRDefault="007D24CB" w:rsidP="007D24CB">
      <w:pPr>
        <w:pStyle w:val="a5"/>
        <w:tabs>
          <w:tab w:val="left" w:pos="851"/>
          <w:tab w:val="left" w:pos="993"/>
        </w:tabs>
        <w:ind w:left="0" w:firstLine="709"/>
        <w:jc w:val="both"/>
      </w:pPr>
    </w:p>
    <w:p w:rsidR="007D24CB" w:rsidRDefault="007D24CB" w:rsidP="007D24CB">
      <w:pPr>
        <w:pStyle w:val="a5"/>
        <w:tabs>
          <w:tab w:val="left" w:pos="851"/>
          <w:tab w:val="left" w:pos="993"/>
        </w:tabs>
        <w:ind w:left="0" w:firstLine="709"/>
        <w:jc w:val="both"/>
      </w:pPr>
      <w:r>
        <w:t>Тестовые задания: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1. Финансы орг</w:t>
      </w:r>
      <w:r>
        <w:t>анизаций</w:t>
      </w:r>
      <w:r w:rsidRPr="003823E0">
        <w:t xml:space="preserve"> это: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денежные средства организации на расчетном счете и в кассе;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система денежных отношений организации, возникающих в процессе ее деятельности по поводу формирования и использования фондов денежных средств;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отношения по поводу создания валового национального продукта; </w:t>
      </w:r>
    </w:p>
    <w:p w:rsidR="007D24CB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ценные бумаги;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д) капитал.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2. Финансы орг</w:t>
      </w:r>
      <w:r>
        <w:t>анизаций</w:t>
      </w:r>
      <w:r w:rsidRPr="003823E0">
        <w:t xml:space="preserve"> выполняют следующие функции: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lastRenderedPageBreak/>
        <w:t xml:space="preserve">а) фискальная, экономическая и контрольная;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воспроизводственная, распределительная и контрольная;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инвестиционная, стимулирующая и контрольная;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регулирование денежных потоков, формирование и использование капитала.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3.Финансовые отношения организации включают: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отношения с коммерческими банками;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отношения с правительствами иностранных государств;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отношения с внебюджетными фондами;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отношения с собственниками организации.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4. Содержание функции фор</w:t>
      </w:r>
      <w:r>
        <w:t>мирования капитала</w:t>
      </w:r>
      <w:r w:rsidRPr="003823E0">
        <w:t xml:space="preserve"> финансов</w:t>
      </w:r>
      <w:r>
        <w:t xml:space="preserve"> организации</w:t>
      </w:r>
      <w:r w:rsidRPr="003823E0">
        <w:t xml:space="preserve">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систематическое формирование финансовых ресурсов в количестве, необходимом для обеспечения текущей деятельности и развития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обеспечение распределения выручки от реализации продукции в целях выполнения денежных обязательств организации перед контрагентами, банками, государством;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>
        <w:t xml:space="preserve">в) контроль </w:t>
      </w:r>
      <w:r w:rsidRPr="003823E0">
        <w:t xml:space="preserve">за изменением финансовых показателей организации, за состоянием платежей и расчетов.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5. Содержание функции использования капитала финансов </w:t>
      </w:r>
      <w:r>
        <w:t>организации</w:t>
      </w:r>
      <w:r w:rsidRPr="003823E0">
        <w:t xml:space="preserve">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обеспечение сбалансированности материально-вещественных потоков и финансовых ресурсов на всех стадиях кругооборота капитала в процессе деятельности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обеспечение оптимизации пропорций распределения финансовых ресурсов по отдельным фондам денежных средств для обеспечения текущей деятельности и развития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контроль за процессом формирования, распределения и использования финансовых ресурсов организации.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6. Содержание функции регулирования денежных потоко</w:t>
      </w:r>
      <w:r>
        <w:t xml:space="preserve">в </w:t>
      </w:r>
      <w:r w:rsidRPr="003823E0">
        <w:t>финансов</w:t>
      </w:r>
      <w:r>
        <w:t xml:space="preserve"> организации</w:t>
      </w:r>
      <w:r w:rsidRPr="003823E0">
        <w:t xml:space="preserve">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формирование финансовых ресурсов в количестве, необходимом для обеспечения текущей деятельности и развития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обеспечение сбалансированности материально-вещественных потоков и финансовых ресурсов на всех стадиях кругооборота капитала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контроль за выполнением финансовых планов организации.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7. Если прибыль растет медленнее, чем выручка от реализации продукции, то это может свидетельствовать: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о неэффективной политике управления затратами в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о слишком высоких ценах на продукцию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о замедлении оборачиваемости активов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о снижении уровня постоянных затрат организации.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8. Если выручка от продаж организации растет медленнее, чем активы, то это может свидетельствовать: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о повышении эффективности использования производственно-экономического потенциала организации и росте деловой активности;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реконструкции и модернизации действующего производства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снижении затрат на производство и реализацию продукции.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9. К основным принципам финансовой политики организации относятся: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минимизация издержек;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максимизация прибыли;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коммерческая тайна;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финансовая устойчивость.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10. Что из перечисленного относится к стратегическим задачам финансовой политики организации: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самоокупаемость и самофинансирование;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lastRenderedPageBreak/>
        <w:t xml:space="preserve">б) обеспечение монопольного положения организации на рынке;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обеспечение инвестиционной привлекательности;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оптимизация структуры капитала;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д) формирование резервов.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11. Разработка финансовой политики организации не включает формирование: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амортизационной политики;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политики ценообразования;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кредитной политики;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дивидендной политики.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12. К собственным финансовым ресурсам организации не относятся: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>
        <w:t xml:space="preserve">а) </w:t>
      </w:r>
      <w:r w:rsidRPr="003823E0">
        <w:t>облигации</w:t>
      </w:r>
      <w:r>
        <w:t xml:space="preserve"> организации</w:t>
      </w:r>
      <w:r w:rsidRPr="003823E0">
        <w:t xml:space="preserve">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нераспределенная прибыль;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уставный капитал.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13.</w:t>
      </w:r>
      <w:r>
        <w:t xml:space="preserve"> Выпуск</w:t>
      </w:r>
      <w:r w:rsidRPr="003823E0">
        <w:t xml:space="preserve"> облигаций</w:t>
      </w:r>
      <w:r>
        <w:t xml:space="preserve"> организации</w:t>
      </w:r>
      <w:r w:rsidRPr="003823E0">
        <w:t xml:space="preserve">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увеличивает собственный капитал организации;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требует разработки и регистрации проспекта эмиссии;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имеет целью - покрытие убытков организации.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14. Долгосрочное долговое финансирование организации: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только долгосрочные кредиты банков;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только долгосрочные кредиты и займы;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долгосрочные кредиты и займы плюс облигации;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г) только облигации.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15. Собственные финансовые ресурсы организации: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уставный капитал; </w:t>
      </w:r>
    </w:p>
    <w:p w:rsidR="007D24CB" w:rsidRPr="003823E0" w:rsidRDefault="007D24CB" w:rsidP="007D24CB">
      <w:pPr>
        <w:tabs>
          <w:tab w:val="left" w:pos="851"/>
          <w:tab w:val="left" w:pos="2595"/>
        </w:tabs>
        <w:spacing w:line="240" w:lineRule="atLeast"/>
        <w:ind w:firstLine="709"/>
        <w:jc w:val="both"/>
      </w:pPr>
      <w:r w:rsidRPr="003823E0">
        <w:t xml:space="preserve">б) прибыль; </w:t>
      </w:r>
      <w:r w:rsidRPr="003823E0">
        <w:tab/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резервный капитал.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г) кредит банка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16. Привлеченные финансовые ресурсы организации: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кредиторская задолженность поставщикам;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амортизация;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>в) денежные средства, пол</w:t>
      </w:r>
      <w:r>
        <w:t>ученные от эмиссии</w:t>
      </w:r>
      <w:r w:rsidRPr="003823E0">
        <w:t xml:space="preserve"> облигаций.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17. Финансирование: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превращение капитала из денежной формы в производительную;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оплата покупки товара;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предоставление денежных средств в долг.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18. В привлечении капитала наибольшими возможностями обладает: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индивидуальный предприниматель;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полное товарищество;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общество с ограниченной ответственностью;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d) открытое акционерное общество.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19. Налогооблагаемая прибыль организации снижается: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при использовании ускоренной амортизации;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б) за счет выплаты процентов за кредит;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в) при начислении и выплате дивидендов.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20. К числу финансовых посредников относятся организации: </w:t>
      </w:r>
    </w:p>
    <w:p w:rsidR="007D24CB" w:rsidRPr="003823E0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3823E0">
        <w:t xml:space="preserve">а) налоговые органы; </w:t>
      </w:r>
    </w:p>
    <w:p w:rsidR="007D24CB" w:rsidRPr="00036F7C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036F7C">
        <w:t xml:space="preserve">б) внебюджетные фонды; </w:t>
      </w:r>
    </w:p>
    <w:p w:rsidR="007D24CB" w:rsidRPr="00036F7C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036F7C">
        <w:t xml:space="preserve">в) коммерческие банки; </w:t>
      </w:r>
    </w:p>
    <w:p w:rsidR="007D24CB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 w:rsidRPr="00036F7C">
        <w:t>в</w:t>
      </w:r>
      <w:r>
        <w:t>) страховые организации.</w:t>
      </w:r>
    </w:p>
    <w:p w:rsidR="007D24CB" w:rsidRDefault="007D24CB" w:rsidP="007D24CB">
      <w:pPr>
        <w:tabs>
          <w:tab w:val="left" w:pos="851"/>
        </w:tabs>
        <w:spacing w:line="240" w:lineRule="atLeast"/>
        <w:ind w:firstLine="709"/>
        <w:jc w:val="both"/>
      </w:pPr>
    </w:p>
    <w:p w:rsidR="007D24CB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>
        <w:t>Производственные ситуации:</w:t>
      </w:r>
    </w:p>
    <w:p w:rsidR="007D24CB" w:rsidRDefault="007D24CB" w:rsidP="007D24CB">
      <w:pPr>
        <w:tabs>
          <w:tab w:val="left" w:pos="851"/>
        </w:tabs>
        <w:spacing w:line="240" w:lineRule="atLeast"/>
        <w:ind w:firstLine="709"/>
        <w:jc w:val="both"/>
      </w:pPr>
      <w:r>
        <w:lastRenderedPageBreak/>
        <w:t xml:space="preserve">Задание 1. Определить индекс цен. Какова сумма дополнительного вложения капитала? Организация, осуществляющая грузовые перевозки, планировало приобрести в январе: - 10 тонн технической смазки по цене 2 500 руб. за 1 тонну, </w:t>
      </w:r>
      <w:proofErr w:type="gramStart"/>
      <w:r>
        <w:t>10  тонн</w:t>
      </w:r>
      <w:proofErr w:type="gramEnd"/>
      <w:r>
        <w:t xml:space="preserve"> моторного масла по цене 2 600 рублей за 1 тонну, - 30 тонн дизельного топлива по цене 3 100 рублей за 1 тонну. Фактически же в январе цены на вышеперечисленные продукты составили соответственно 3 000 рублей, 2 950 рублей и 3 200 рублей за 1 тонну</w:t>
      </w:r>
    </w:p>
    <w:p w:rsidR="007D24CB" w:rsidRPr="001B439E" w:rsidRDefault="007D24CB" w:rsidP="007D24CB">
      <w:pPr>
        <w:tabs>
          <w:tab w:val="left" w:pos="1410"/>
        </w:tabs>
      </w:pPr>
      <w:r>
        <w:tab/>
      </w:r>
    </w:p>
    <w:p w:rsidR="007D24CB" w:rsidRDefault="007D24CB" w:rsidP="007D24CB">
      <w:pPr>
        <w:pStyle w:val="Default"/>
        <w:tabs>
          <w:tab w:val="left" w:pos="851"/>
        </w:tabs>
        <w:ind w:firstLine="709"/>
        <w:jc w:val="both"/>
        <w:rPr>
          <w:bCs/>
          <w:color w:val="auto"/>
        </w:rPr>
      </w:pPr>
      <w:r>
        <w:t xml:space="preserve">Задание 2. </w:t>
      </w:r>
      <w:r w:rsidRPr="00371626">
        <w:rPr>
          <w:bCs/>
          <w:color w:val="auto"/>
        </w:rPr>
        <w:t>Определить норму запаса и норматив, если интервал поставки – 32 дня, подготовка материала – 1 день, транспортный запас – 3 дня, потребность однодневная</w:t>
      </w:r>
      <w:r>
        <w:rPr>
          <w:bCs/>
          <w:color w:val="auto"/>
        </w:rPr>
        <w:t xml:space="preserve"> – 5 т., цена за 1 т. – 10 тысяч рублей.</w:t>
      </w:r>
    </w:p>
    <w:p w:rsidR="007D24CB" w:rsidRDefault="007D24CB" w:rsidP="007D24CB">
      <w:pPr>
        <w:pStyle w:val="Default"/>
        <w:tabs>
          <w:tab w:val="left" w:pos="851"/>
        </w:tabs>
        <w:ind w:firstLine="709"/>
        <w:jc w:val="both"/>
        <w:rPr>
          <w:bCs/>
          <w:color w:val="auto"/>
        </w:rPr>
      </w:pPr>
    </w:p>
    <w:p w:rsidR="007D24CB" w:rsidRPr="00CC3DC6" w:rsidRDefault="007D24CB" w:rsidP="007D24CB">
      <w:pPr>
        <w:pStyle w:val="Style74"/>
        <w:widowControl/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CC3DC6">
        <w:rPr>
          <w:rFonts w:ascii="Times New Roman" w:hAnsi="Times New Roman"/>
          <w:b/>
        </w:rPr>
        <w:t xml:space="preserve">Тема 2. </w:t>
      </w:r>
      <w:r w:rsidRPr="00CC3DC6">
        <w:rPr>
          <w:rStyle w:val="FontStyle147"/>
          <w:b/>
          <w:sz w:val="24"/>
          <w:szCs w:val="24"/>
        </w:rPr>
        <w:t>Финансовые ресурсы организации</w:t>
      </w:r>
      <w:r>
        <w:rPr>
          <w:rStyle w:val="FontStyle147"/>
          <w:b/>
          <w:sz w:val="24"/>
          <w:szCs w:val="24"/>
        </w:rPr>
        <w:t xml:space="preserve"> </w:t>
      </w:r>
      <w:r w:rsidRPr="00CC3DC6">
        <w:rPr>
          <w:rFonts w:ascii="Times New Roman" w:hAnsi="Times New Roman"/>
          <w:b/>
        </w:rPr>
        <w:t>(2 часа)</w:t>
      </w:r>
    </w:p>
    <w:p w:rsidR="007D24CB" w:rsidRPr="003F4B77" w:rsidRDefault="007D24CB" w:rsidP="007D24CB">
      <w:pPr>
        <w:tabs>
          <w:tab w:val="left" w:pos="851"/>
        </w:tabs>
        <w:ind w:firstLine="709"/>
        <w:jc w:val="center"/>
      </w:pP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  <w:r w:rsidRPr="003F4B77">
        <w:t>Форма контроля учебных достижений:</w:t>
      </w:r>
    </w:p>
    <w:p w:rsidR="007D24CB" w:rsidRPr="003F4B77" w:rsidRDefault="007D24CB" w:rsidP="007D24C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Проведение текущего контрольного опроса.</w:t>
      </w:r>
    </w:p>
    <w:p w:rsidR="007D24CB" w:rsidRPr="003F4B77" w:rsidRDefault="007D24CB" w:rsidP="007D24C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Проверка решения производственных ситуаций.</w:t>
      </w:r>
    </w:p>
    <w:p w:rsidR="007D24CB" w:rsidRDefault="007D24CB" w:rsidP="007D24C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Проверка решения тестовых заданий</w:t>
      </w:r>
      <w:r w:rsidRPr="003F4B77">
        <w:t>.</w:t>
      </w: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  <w:r>
        <w:t>Вопросы для самоконтроля,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Поясните, что представляют собой финансы организации.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Назовите основные принципы организации финансов.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Насколько полно в настоящее время реализованы основные принципы организации финансов?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Дайте определение понятия «финансовые ресурсы организации»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Из чего состоят собственные финансовые ресурсы организации?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Что вы понимаете под финансовым механизмом управления финансами </w:t>
      </w:r>
      <w:r w:rsidRPr="00080865">
        <w:t>организации</w:t>
      </w:r>
      <w:r>
        <w:t xml:space="preserve">?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Что включают в себя финансовые инструменты?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Приведите примеры первичных финансовых инструментов.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>Приведите примеры вторичных финансовых инструментов.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Относится ли дебиторская и кредиторская задолженность к финансовым инструментам? 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>Что такое финансовое обязательство?</w:t>
      </w:r>
    </w:p>
    <w:p w:rsidR="007D24CB" w:rsidRDefault="007D24CB" w:rsidP="007D24C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Как классифицируются финансовые ресурсы? </w:t>
      </w:r>
    </w:p>
    <w:p w:rsidR="007D24CB" w:rsidRDefault="007D24CB" w:rsidP="007D24CB">
      <w:pPr>
        <w:pStyle w:val="a5"/>
        <w:tabs>
          <w:tab w:val="left" w:pos="993"/>
        </w:tabs>
        <w:ind w:left="709"/>
        <w:jc w:val="both"/>
      </w:pP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  <w:r>
        <w:t>Тестовые задания: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1. Пропорции распределения выручки организации: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регулируются государством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не регулируются государством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имеют значение только для организации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г) имеют значение для организации и государства.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2. Доходы от обычных видов деятельности организации включают: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доходы от сдачи в аренду своих помещений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выручку от продажи основных средств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активы</w:t>
      </w:r>
      <w:r>
        <w:t>,</w:t>
      </w:r>
      <w:r w:rsidRPr="00895AA2">
        <w:t xml:space="preserve"> полученные безвозмездно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г) доходы от продажи основных средств.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3. К прочим доходам относятся: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проценты и дивиденды по ценным бумагам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доходы от продажи основных средств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активы</w:t>
      </w:r>
      <w:r>
        <w:t>,</w:t>
      </w:r>
      <w:r w:rsidRPr="00895AA2">
        <w:t xml:space="preserve"> полученные безвозмездно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г) курсовые разницы.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>
        <w:lastRenderedPageBreak/>
        <w:t>5. Организация</w:t>
      </w:r>
      <w:r w:rsidRPr="00895AA2">
        <w:t xml:space="preserve"> занимается перевоз</w:t>
      </w:r>
      <w:r>
        <w:t>кой грузов на собственном транс</w:t>
      </w:r>
      <w:r w:rsidRPr="00895AA2">
        <w:t>порте. Доходы</w:t>
      </w:r>
      <w:r>
        <w:t>,</w:t>
      </w:r>
      <w:r w:rsidRPr="00895AA2">
        <w:t xml:space="preserve"> полученные от долевого участия в других организациях - это: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прочие доходы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выручка от реализации продукции (товаров</w:t>
      </w:r>
      <w:r>
        <w:t>,</w:t>
      </w:r>
      <w:r w:rsidRPr="00895AA2">
        <w:t xml:space="preserve"> работ</w:t>
      </w:r>
      <w:r>
        <w:t>,</w:t>
      </w:r>
      <w:r w:rsidRPr="00895AA2">
        <w:t xml:space="preserve"> услуг)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в) не относятся к доходам.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6. </w:t>
      </w:r>
      <w:r>
        <w:t>Организация</w:t>
      </w:r>
      <w:r w:rsidRPr="00895AA2">
        <w:t xml:space="preserve"> занимается перевоз</w:t>
      </w:r>
      <w:r>
        <w:t>кой грузов на собственном транс</w:t>
      </w:r>
      <w:r w:rsidRPr="00895AA2">
        <w:t>порте. Выручка</w:t>
      </w:r>
      <w:r>
        <w:t>,</w:t>
      </w:r>
      <w:r w:rsidRPr="00895AA2">
        <w:t xml:space="preserve"> полученная за услуги по перевозке 10 тонн щебня - это: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прочие доходы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выручка от реализации продукции (товаров</w:t>
      </w:r>
      <w:r>
        <w:t>,</w:t>
      </w:r>
      <w:r w:rsidRPr="00895AA2">
        <w:t xml:space="preserve"> работ</w:t>
      </w:r>
      <w:r>
        <w:t>,</w:t>
      </w:r>
      <w:r w:rsidRPr="00895AA2">
        <w:t xml:space="preserve"> услуг)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в) не относятся к доходам.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7. </w:t>
      </w:r>
      <w:r>
        <w:t>Организация</w:t>
      </w:r>
      <w:r w:rsidRPr="00895AA2">
        <w:t xml:space="preserve"> занимается перевоз</w:t>
      </w:r>
      <w:r>
        <w:t>кой грузов на собственном транс</w:t>
      </w:r>
      <w:r w:rsidRPr="00895AA2">
        <w:t xml:space="preserve">порте. </w:t>
      </w:r>
      <w:proofErr w:type="gramStart"/>
      <w:r w:rsidRPr="00895AA2">
        <w:t>Доходы</w:t>
      </w:r>
      <w:proofErr w:type="gramEnd"/>
      <w:r w:rsidRPr="00895AA2">
        <w:t xml:space="preserve"> полученные от реализации своего компьютера - это: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прочие доходы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выручка от реализации продукции (товаров</w:t>
      </w:r>
      <w:r>
        <w:t>,</w:t>
      </w:r>
      <w:r w:rsidRPr="00895AA2">
        <w:t xml:space="preserve"> работ</w:t>
      </w:r>
      <w:r>
        <w:t>,</w:t>
      </w:r>
      <w:r w:rsidRPr="00895AA2">
        <w:t xml:space="preserve"> услуг)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в) не относятся к доходам.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8. Затраты на содержание и эксплуатацию цехового оборудования - это: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прямые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основные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косвенные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г) накладные.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9. Затраты на сырье и материалы это: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прямые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переменные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накладные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г) все вышеперечисленные.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10. Затраты на производс</w:t>
      </w:r>
      <w:r>
        <w:t>тво и реализацию продукции вклю</w:t>
      </w:r>
      <w:r w:rsidRPr="00895AA2">
        <w:t xml:space="preserve">чают: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материальные затраты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расходы на оплату труда производственных работников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затраты на приобретение основных средств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г) расходы на оплату труда управленческого персонала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д) аренда производственных помещений.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11. К прочим расходам не относятся: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уплата процентов за кредит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арендная плата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затраты</w:t>
      </w:r>
      <w:r>
        <w:t>,</w:t>
      </w:r>
      <w:r w:rsidRPr="00895AA2">
        <w:t xml:space="preserve"> связанные со списанием основных средств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г) расходы на амортизацию производственного оборудования.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12. В зависимости от связи с объемом производства расходы классифицируются: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на основные и накладные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на прямые и косвенные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на постоянные и переменные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г) на производственные</w:t>
      </w:r>
      <w:r>
        <w:t>,</w:t>
      </w:r>
      <w:r w:rsidRPr="00895AA2">
        <w:t xml:space="preserve"> коммерческие и управленческие.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13. Прибыль – это: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гарантированный доход на капитал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показатель относительной эффективности бизнеса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определяется кассовым методом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г) плата за риск предпринимательской деятельности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д) определяется остаточным ме</w:t>
      </w:r>
      <w:r>
        <w:t>тодом как разница доходов и рас</w:t>
      </w:r>
      <w:r w:rsidRPr="00895AA2">
        <w:t xml:space="preserve">ходов.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14. Прибыль организации не используется: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на выплату заработной платы производственных работников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на покупку оборудования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на выплату дивидендов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г) на формирования резервных фондов организации.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lastRenderedPageBreak/>
        <w:t xml:space="preserve">15. Распределение прибыли </w:t>
      </w:r>
      <w:proofErr w:type="gramStart"/>
      <w:r w:rsidRPr="00895AA2">
        <w:t>организации :</w:t>
      </w:r>
      <w:proofErr w:type="gramEnd"/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влияет на стоимость организации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полностью регулируется государством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не зависит от конъюнктуры финансового рынка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г) зависит от системы налогообложения</w:t>
      </w:r>
      <w:r>
        <w:t>,</w:t>
      </w:r>
      <w:r w:rsidRPr="00895AA2">
        <w:t xml:space="preserve"> применяемой в организации.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16. Ценой ссудного капитала является: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процент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доход в форме прибыли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в) право управления </w:t>
      </w:r>
      <w:r w:rsidRPr="00080865">
        <w:t>организацией</w:t>
      </w:r>
      <w:r w:rsidRPr="00895AA2">
        <w:t xml:space="preserve">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17. Оборотный капитал состоит из: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основных фондов и уставного капитала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оборотных производственных фондов и фондов обращения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в) фондов обращения и нематериальных активов.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18. Вложение в уставной капитал </w:t>
      </w:r>
      <w:r w:rsidRPr="00080865">
        <w:t>организации</w:t>
      </w:r>
      <w:r w:rsidRPr="00895AA2">
        <w:t xml:space="preserve"> с целью извлечения дохода и получения прав на участие в управлении данным </w:t>
      </w:r>
      <w:r w:rsidRPr="00080865">
        <w:t>организации</w:t>
      </w:r>
      <w:r w:rsidRPr="00895AA2">
        <w:t xml:space="preserve"> представляют собой: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портфельные инвестиции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венчурные инвестиции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в) прямые инвестиции.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19. Оборотные фонды представляют собой: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Здания</w:t>
      </w:r>
      <w:r>
        <w:t>,</w:t>
      </w:r>
      <w:r w:rsidRPr="00895AA2">
        <w:t xml:space="preserve"> сооружения</w:t>
      </w:r>
      <w:r>
        <w:t>,</w:t>
      </w:r>
      <w:r w:rsidRPr="00895AA2">
        <w:t xml:space="preserve"> МБП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сырье полуфабрикаты топливо</w:t>
      </w:r>
      <w:r>
        <w:t>,</w:t>
      </w:r>
      <w:r w:rsidRPr="00895AA2">
        <w:t xml:space="preserve"> тара</w:t>
      </w:r>
      <w:r>
        <w:t>,</w:t>
      </w:r>
      <w:r w:rsidRPr="00895AA2">
        <w:t xml:space="preserve"> МБП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вычислительная техника</w:t>
      </w:r>
      <w:r>
        <w:t>,</w:t>
      </w:r>
      <w:r w:rsidRPr="00895AA2">
        <w:t xml:space="preserve"> пушнина</w:t>
      </w:r>
      <w:r>
        <w:t>,</w:t>
      </w:r>
      <w:r w:rsidRPr="00895AA2">
        <w:t xml:space="preserve"> оборудование</w:t>
      </w:r>
      <w:r>
        <w:t>,</w:t>
      </w:r>
      <w:r w:rsidRPr="00895AA2">
        <w:t xml:space="preserve"> незавершенное производство.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 xml:space="preserve">20.Система прибылей и доходов состоит из: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а) доходов от реализации</w:t>
      </w:r>
      <w:r>
        <w:t>,</w:t>
      </w:r>
      <w:r w:rsidRPr="00895AA2">
        <w:t xml:space="preserve"> НДС</w:t>
      </w:r>
      <w:r>
        <w:t>,</w:t>
      </w:r>
      <w:r w:rsidRPr="00895AA2">
        <w:t xml:space="preserve"> возвратных отходов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б) необлагаемой прибыли</w:t>
      </w:r>
      <w:r>
        <w:t>,</w:t>
      </w:r>
      <w:r w:rsidRPr="00895AA2">
        <w:t xml:space="preserve"> валютной прибыли</w:t>
      </w:r>
      <w:r>
        <w:t>,</w:t>
      </w:r>
      <w:r w:rsidRPr="00895AA2">
        <w:t xml:space="preserve"> доходов от прочих операций</w:t>
      </w:r>
      <w:r>
        <w:t>,</w:t>
      </w:r>
      <w:r w:rsidRPr="00895AA2">
        <w:t xml:space="preserve"> 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в) прибыли от реализации продукции</w:t>
      </w:r>
      <w:r>
        <w:t>,</w:t>
      </w:r>
      <w:r w:rsidRPr="00895AA2">
        <w:t xml:space="preserve"> от прочей реализации доходов по внереализационным операциям</w:t>
      </w:r>
      <w:r>
        <w:t>,</w:t>
      </w:r>
      <w:r w:rsidRPr="00895AA2">
        <w:t xml:space="preserve"> балансовой прибыли</w:t>
      </w:r>
      <w:r>
        <w:t>,</w:t>
      </w:r>
      <w:r w:rsidRPr="00895AA2">
        <w:t xml:space="preserve"> чистой прибыли. </w:t>
      </w:r>
    </w:p>
    <w:p w:rsidR="007D24CB" w:rsidRDefault="007D24CB" w:rsidP="007D24CB">
      <w:pPr>
        <w:spacing w:line="240" w:lineRule="atLeast"/>
        <w:ind w:firstLine="709"/>
        <w:jc w:val="both"/>
      </w:pPr>
    </w:p>
    <w:p w:rsidR="007D24CB" w:rsidRDefault="007D24CB" w:rsidP="007D24CB">
      <w:pPr>
        <w:spacing w:line="240" w:lineRule="atLeast"/>
        <w:ind w:firstLine="709"/>
        <w:jc w:val="both"/>
      </w:pPr>
      <w:r>
        <w:t>Производственные ситуации: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 w:rsidRPr="00895AA2">
        <w:t>Задача 1</w:t>
      </w:r>
      <w:r>
        <w:t xml:space="preserve">. </w:t>
      </w:r>
      <w:r w:rsidRPr="00895AA2">
        <w:t>Если капитал (К) на начало года был равен 200 млн. руб.</w:t>
      </w:r>
      <w:r>
        <w:t>,</w:t>
      </w:r>
      <w:r w:rsidRPr="00895AA2">
        <w:t xml:space="preserve"> а инфляция за год составила 100 %</w:t>
      </w:r>
      <w:r>
        <w:t>,</w:t>
      </w:r>
      <w:r w:rsidRPr="00895AA2">
        <w:t xml:space="preserve"> то на начало следующего года величина капитала (</w:t>
      </w:r>
      <w:proofErr w:type="spellStart"/>
      <w:r w:rsidRPr="00895AA2">
        <w:t>Кt</w:t>
      </w:r>
      <w:proofErr w:type="spellEnd"/>
      <w:r w:rsidRPr="00895AA2">
        <w:t>) должна соответствовать 400 млн. руб. (количество лет (t) в данном примере равно 1).</w:t>
      </w:r>
    </w:p>
    <w:p w:rsidR="007D24CB" w:rsidRPr="00895AA2" w:rsidRDefault="007D24CB" w:rsidP="007D24CB">
      <w:pPr>
        <w:spacing w:line="240" w:lineRule="atLeast"/>
        <w:ind w:firstLine="709"/>
        <w:jc w:val="both"/>
      </w:pPr>
      <w:r>
        <w:t xml:space="preserve">Задача 2. </w:t>
      </w:r>
      <w:r w:rsidRPr="00895AA2">
        <w:t>В прошлом году организацией было</w:t>
      </w:r>
      <w:r>
        <w:t xml:space="preserve"> приобретено сырье за 325 рублей,</w:t>
      </w:r>
      <w:r w:rsidRPr="00895AA2">
        <w:t xml:space="preserve"> а в текущ</w:t>
      </w:r>
      <w:r>
        <w:t>ем году было продано за 750</w:t>
      </w:r>
      <w:r w:rsidRPr="00895AA2">
        <w:t xml:space="preserve"> руб</w:t>
      </w:r>
      <w:r>
        <w:t>лей</w:t>
      </w:r>
      <w:r w:rsidRPr="00895AA2">
        <w:t>. За истекший со дня покупки сырья период рубль обесценился на 50 %. Чему будет равен действительный экономический результат сделки в ценах текущего года.</w:t>
      </w:r>
    </w:p>
    <w:p w:rsidR="007D24CB" w:rsidRDefault="007D24CB" w:rsidP="007D24CB">
      <w:pPr>
        <w:pStyle w:val="Default"/>
        <w:ind w:firstLine="567"/>
        <w:jc w:val="both"/>
        <w:rPr>
          <w:bCs/>
          <w:color w:val="auto"/>
        </w:rPr>
      </w:pPr>
    </w:p>
    <w:p w:rsidR="007D24CB" w:rsidRPr="00CC3DC6" w:rsidRDefault="007D24CB" w:rsidP="007D24CB">
      <w:pPr>
        <w:ind w:firstLine="709"/>
        <w:jc w:val="center"/>
        <w:rPr>
          <w:b/>
        </w:rPr>
      </w:pPr>
      <w:r w:rsidRPr="00CC3DC6">
        <w:rPr>
          <w:b/>
        </w:rPr>
        <w:t xml:space="preserve">Тема </w:t>
      </w:r>
      <w:r>
        <w:rPr>
          <w:b/>
        </w:rPr>
        <w:t>3</w:t>
      </w:r>
      <w:r w:rsidRPr="00CC3DC6">
        <w:rPr>
          <w:b/>
        </w:rPr>
        <w:t xml:space="preserve">. </w:t>
      </w:r>
      <w:r w:rsidRPr="00671A94">
        <w:rPr>
          <w:b/>
        </w:rPr>
        <w:t>Собстве</w:t>
      </w:r>
      <w:r>
        <w:rPr>
          <w:b/>
        </w:rPr>
        <w:t xml:space="preserve">нное финансирование организации </w:t>
      </w:r>
      <w:r w:rsidRPr="00CC3DC6">
        <w:rPr>
          <w:b/>
        </w:rPr>
        <w:t>(2 часа)</w:t>
      </w: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  <w:r w:rsidRPr="003F4B77">
        <w:t>Форма контроля учебных достижений:</w:t>
      </w:r>
    </w:p>
    <w:p w:rsidR="007D24CB" w:rsidRPr="003F4B77" w:rsidRDefault="007D24CB" w:rsidP="007D24CB">
      <w:pPr>
        <w:numPr>
          <w:ilvl w:val="0"/>
          <w:numId w:val="16"/>
        </w:numPr>
        <w:tabs>
          <w:tab w:val="left" w:pos="851"/>
          <w:tab w:val="left" w:pos="993"/>
        </w:tabs>
        <w:contextualSpacing/>
        <w:jc w:val="both"/>
      </w:pPr>
      <w:r w:rsidRPr="003F4B77">
        <w:t>Проведение текущего контрольного опроса.</w:t>
      </w:r>
    </w:p>
    <w:p w:rsidR="007D24CB" w:rsidRPr="003F4B77" w:rsidRDefault="007D24CB" w:rsidP="007D24CB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Проверка решения производственных ситуаций.</w:t>
      </w:r>
    </w:p>
    <w:p w:rsidR="007D24CB" w:rsidRDefault="007D24CB" w:rsidP="007D24CB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Проверка решения тестовых заданий</w:t>
      </w:r>
      <w:r w:rsidRPr="003F4B77">
        <w:t>.</w:t>
      </w: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  <w:r>
        <w:t>Вопросы для самоконтроля,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>Что представляют собой собственные финансовые ресурсы организации?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>По каким признакам классифицируются собственные финансовые ресурсы организации.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Назовите основные источники собственных финансовых ресурсов организации. 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>Назовите задачи собственных финансовых ресурсов организации.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Назовите методы управления собственными финансовыми ресурсами организации. 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lastRenderedPageBreak/>
        <w:t>Какую роль в деятельности организации играют собственные финансовые ресурсы?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>Поясните, что представляют собой чистые активы организации, и какая взаимосвязь существует между чистыми активами и уставным капиталом организации.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>Назовите источники, из которых образуется добавочный капитал.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Перечислите и охарактеризуйте заемные источники формирования финансовых ресурсов. </w:t>
      </w:r>
    </w:p>
    <w:p w:rsidR="007D24CB" w:rsidRDefault="007D24CB" w:rsidP="007D24C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>Назовите и охарактеризуйте альтернативные источники формирования финансовых ресурсов.</w:t>
      </w: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  <w:r>
        <w:t>Тестовые задания: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1. К принципам построения </w:t>
      </w:r>
      <w:r w:rsidRPr="00080865">
        <w:t xml:space="preserve">финансов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 относят: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финансовой устойчивости,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обособленности,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инновационный характер,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самофинансирования,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д) формирования финансовых резервов.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2. Принцип самофинансирования означает: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самостоятельное финансирование </w:t>
      </w:r>
      <w:r>
        <w:rPr>
          <w:rStyle w:val="FontStyle147"/>
          <w:sz w:val="24"/>
          <w:szCs w:val="24"/>
        </w:rPr>
        <w:t>организацией</w:t>
      </w:r>
      <w:r>
        <w:t xml:space="preserve"> нужд простого воспроизводства,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полную окупаемость затрат простого и расширенного воспроизводства за счет собственных средств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 и других хозрасчетных источников финансирования,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самостоятельный выбор </w:t>
      </w:r>
      <w:r>
        <w:rPr>
          <w:rStyle w:val="FontStyle147"/>
          <w:sz w:val="24"/>
          <w:szCs w:val="24"/>
        </w:rPr>
        <w:t>организацией</w:t>
      </w:r>
      <w:r>
        <w:t xml:space="preserve"> направлений деятельности и направлений использования финансовых ресурсов.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3. Собственные финансовые ресурсы включают: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коммерческие кредиты,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амортизационные отчисления,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средства, полученные от эмиссии акций,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д) лизинг,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е) банковские кредиты,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ж) средства, полученные от эмиссии облигаций.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4. Заемные финансовые ресурсы включают: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коммерческие кредиты,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амортизационные отчисления,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средства, полученные от эмиссии акций,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е) лизинг,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ж) банковские кредиты,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д) средства, полученные от эмиссии облигаций.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5. Финансовый менеджмент – это: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совокупность мер, направленных на согласование действий работников финансовой службы </w:t>
      </w:r>
      <w:r w:rsidRPr="00080865">
        <w:rPr>
          <w:rStyle w:val="FontStyle147"/>
          <w:sz w:val="24"/>
          <w:szCs w:val="24"/>
        </w:rPr>
        <w:t>организации</w:t>
      </w:r>
      <w:r>
        <w:t>,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система мероприятий, приемов, технологий, позволяющих управлять финансами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комплекс приемов по организации учета финансовых ресурсов </w:t>
      </w:r>
      <w:r w:rsidRPr="00080865">
        <w:rPr>
          <w:rStyle w:val="FontStyle147"/>
          <w:sz w:val="24"/>
          <w:szCs w:val="24"/>
        </w:rPr>
        <w:t>организации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6. Финансовая работа в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 – это: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деятельность, направленная на своевременное и полное обеспечение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 финансовыми ресурсами,</w:t>
      </w:r>
      <w:r w:rsidRPr="000B210C">
        <w:t xml:space="preserve">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деятельность, связанная с финансовыми инвестициями,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в) специфическая деятельность по организации наличного и безналичного денежного оборота.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7. На стадии создания организации главной целью ее деятельности является: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lastRenderedPageBreak/>
        <w:t xml:space="preserve">а) рост,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долгосрочная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краткосрочная прибыль и выживание.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8. Основным внутренним источником увеличения прибыли организации на стадии его формирования является: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экономический рост,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экономия затрат.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9. Основным внутренним источником увеличения прибыли организации является: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экономический рост,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экономия затрат.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10. Превышение выручки над переменными затратами – это: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маржинальная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экономическая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чистая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прибыль до налогообложения.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11. Рентабельность активов: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соотношение экономической прибыли и активов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соотношение заемного и собственного капитала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соотношение прибыли от реализации продукции и выручки,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финансовый ресурс организации.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12. Оборачиваемость (производительность) активов показывает: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долю заемных средств в собственном капитале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величину производственного (операционного) рычага,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сколько рублей выручки дает каждый рубль активов.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13. При снижении рентабельности продаж и ускорении оборачиваемости активов рентабельность активов организации: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повышается,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снижается,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остается неизменной.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14. Рентабельность активов организации определяется на основе информации, содержащейся: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в балансе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в балансе и отчете о финансовых результатах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в отчете о финансовых результатах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в отчете о движении средств организации.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15. Рентабельность продаж определяется на основе информации, содержащейся: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в балансе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в балансе и отчете о финансовых результатах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в отчете о финансовых результатах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в отчете о движении денежных средств организации.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16. Рентабельность собственного капитала определяется на основе информации, содержащейся в: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в балансе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в балансе и отчете о финансовых результатах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в отчете о финансовых результатах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в отчете о движении средств организации.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17. Для собственников организации наибольший интерес представляет показатель: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рентабельность продаж,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рентабельность активов,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рентабельность собственного капитала.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18. Для обеспечения роста стоимости организации рентабельность активов должна быть: </w:t>
      </w:r>
    </w:p>
    <w:p w:rsidR="007D24CB" w:rsidRDefault="007D24CB" w:rsidP="007D24CB">
      <w:pPr>
        <w:spacing w:line="240" w:lineRule="atLeast"/>
        <w:ind w:firstLine="709"/>
        <w:jc w:val="both"/>
      </w:pPr>
      <w:r>
        <w:lastRenderedPageBreak/>
        <w:t xml:space="preserve">а) меньше стоимости заемных средств,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больше стоимости заемных средств,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должна быть больше нуля при любой стоимости заемных средств.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19. Уровень рентабельности продаж определяется: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соотношением собственных и заемных средств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эффективностью принятой в организации политики ценообразования и управления затратами,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оборачиваемостью активов.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20. Рентабельность собственного капитала организации определяется отношением: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прибыли до вычета процентов и налогов к собственному капиталу,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б) прибыли от реализации продукции, работ, услуг к собственному капиталу,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чистой прибыли к собственному капиталу,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г) чистой прибыли к уставному капиталу.</w:t>
      </w:r>
    </w:p>
    <w:p w:rsidR="007D24CB" w:rsidRDefault="007D24CB" w:rsidP="007D24CB">
      <w:pPr>
        <w:spacing w:line="240" w:lineRule="atLeast"/>
        <w:ind w:firstLine="709"/>
        <w:jc w:val="both"/>
      </w:pPr>
    </w:p>
    <w:p w:rsidR="007D24CB" w:rsidRDefault="007D24CB" w:rsidP="007D24CB">
      <w:pPr>
        <w:spacing w:line="240" w:lineRule="atLeast"/>
        <w:ind w:firstLine="709"/>
        <w:jc w:val="both"/>
      </w:pPr>
      <w:r>
        <w:t>Производственные ситуации: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>
        <w:t xml:space="preserve">Задача 1. </w:t>
      </w:r>
      <w:r w:rsidRPr="00441FA9">
        <w:t>По организации объем реализуемой продукции по себестоимости на плани</w:t>
      </w:r>
      <w:r>
        <w:t>руемый год составляет 80000 рублей,</w:t>
      </w:r>
      <w:r w:rsidRPr="00441FA9">
        <w:t xml:space="preserve"> остатки нормируемых оборотных средств на коне</w:t>
      </w:r>
      <w:r>
        <w:t>ц планируемого года – 16000</w:t>
      </w:r>
      <w:r w:rsidRPr="00441FA9">
        <w:t xml:space="preserve"> руб</w:t>
      </w:r>
      <w:r>
        <w:t>лей</w:t>
      </w:r>
      <w:r w:rsidRPr="00441FA9">
        <w:t>.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 w:rsidRPr="00441FA9">
        <w:t>Определить показатели оборачиваемости оборотных средств.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>
        <w:t xml:space="preserve">Задача 2. </w:t>
      </w:r>
      <w:r w:rsidRPr="00441FA9">
        <w:t>Определить относительное высвобождение оборотных средств в результате ускорения их оборачиваемости</w:t>
      </w:r>
      <w:r>
        <w:t>,</w:t>
      </w:r>
      <w:r w:rsidRPr="00441FA9">
        <w:t xml:space="preserve"> используя нижеприведенные данные: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 w:rsidRPr="00441FA9">
        <w:t>1. Фактический объем реализации по</w:t>
      </w:r>
      <w:r>
        <w:t xml:space="preserve"> полной себестоимости – 720</w:t>
      </w:r>
      <w:r w:rsidRPr="00441FA9">
        <w:t xml:space="preserve"> руб</w:t>
      </w:r>
      <w:r>
        <w:t>лей</w:t>
      </w:r>
      <w:r w:rsidRPr="00441FA9">
        <w:t>.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 w:rsidRPr="00441FA9">
        <w:t>2. Длительность одного оборота – 80 дней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 w:rsidRPr="00441FA9">
        <w:t>3. Количество дней в периоде – 360 дней</w:t>
      </w:r>
    </w:p>
    <w:p w:rsidR="007D24CB" w:rsidRDefault="007D24CB" w:rsidP="007D24CB">
      <w:pPr>
        <w:spacing w:line="240" w:lineRule="atLeast"/>
        <w:ind w:firstLine="709"/>
        <w:jc w:val="both"/>
      </w:pPr>
      <w:r w:rsidRPr="00441FA9">
        <w:t>4. Фактический средний оста</w:t>
      </w:r>
      <w:r>
        <w:t>ток оборотных средств – 152</w:t>
      </w:r>
      <w:r w:rsidRPr="00441FA9">
        <w:t xml:space="preserve"> руб</w:t>
      </w:r>
      <w:r>
        <w:t>лей</w:t>
      </w:r>
      <w:r w:rsidRPr="00441FA9">
        <w:t>.</w:t>
      </w:r>
    </w:p>
    <w:p w:rsidR="007D24CB" w:rsidRDefault="007D24CB" w:rsidP="007D24CB">
      <w:pPr>
        <w:spacing w:line="240" w:lineRule="atLeast"/>
        <w:ind w:firstLine="709"/>
        <w:jc w:val="both"/>
      </w:pPr>
    </w:p>
    <w:p w:rsidR="007D24CB" w:rsidRPr="00CC3DC6" w:rsidRDefault="007D24CB" w:rsidP="007D24CB">
      <w:pPr>
        <w:ind w:firstLine="709"/>
        <w:jc w:val="center"/>
        <w:rPr>
          <w:b/>
        </w:rPr>
      </w:pPr>
      <w:r w:rsidRPr="00CC3DC6">
        <w:rPr>
          <w:b/>
        </w:rPr>
        <w:t xml:space="preserve">Тема </w:t>
      </w:r>
      <w:r>
        <w:rPr>
          <w:b/>
        </w:rPr>
        <w:t>4</w:t>
      </w:r>
      <w:r w:rsidRPr="00CC3DC6">
        <w:rPr>
          <w:b/>
        </w:rPr>
        <w:t xml:space="preserve">. </w:t>
      </w:r>
      <w:r>
        <w:rPr>
          <w:b/>
        </w:rPr>
        <w:t xml:space="preserve">Заемное </w:t>
      </w:r>
      <w:r w:rsidRPr="00671A94">
        <w:rPr>
          <w:b/>
        </w:rPr>
        <w:t>финансирование орган</w:t>
      </w:r>
      <w:r>
        <w:rPr>
          <w:b/>
        </w:rPr>
        <w:t>изации</w:t>
      </w:r>
      <w:r>
        <w:rPr>
          <w:rStyle w:val="FontStyle27"/>
        </w:rPr>
        <w:t xml:space="preserve"> </w:t>
      </w:r>
      <w:r w:rsidRPr="00CC3DC6">
        <w:rPr>
          <w:b/>
        </w:rPr>
        <w:t>(2 часа)</w:t>
      </w:r>
    </w:p>
    <w:p w:rsidR="007D24CB" w:rsidRPr="003F4B77" w:rsidRDefault="007D24CB" w:rsidP="007D24CB">
      <w:pPr>
        <w:tabs>
          <w:tab w:val="left" w:pos="851"/>
        </w:tabs>
        <w:ind w:firstLine="709"/>
        <w:jc w:val="center"/>
      </w:pP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  <w:r w:rsidRPr="003F4B77">
        <w:t>Форма контроля учебных достижений:</w:t>
      </w:r>
    </w:p>
    <w:p w:rsidR="007D24CB" w:rsidRPr="003F4B77" w:rsidRDefault="007D24CB" w:rsidP="007D24CB">
      <w:pPr>
        <w:numPr>
          <w:ilvl w:val="0"/>
          <w:numId w:val="18"/>
        </w:numPr>
        <w:tabs>
          <w:tab w:val="left" w:pos="851"/>
          <w:tab w:val="left" w:pos="993"/>
        </w:tabs>
        <w:contextualSpacing/>
        <w:jc w:val="both"/>
      </w:pPr>
      <w:r w:rsidRPr="003F4B77">
        <w:t>Проведение текущего контрольного опроса.</w:t>
      </w:r>
    </w:p>
    <w:p w:rsidR="007D24CB" w:rsidRPr="003F4B77" w:rsidRDefault="007D24CB" w:rsidP="007D24CB">
      <w:pPr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Проверка решения производственных ситуаций.</w:t>
      </w:r>
    </w:p>
    <w:p w:rsidR="007D24CB" w:rsidRDefault="007D24CB" w:rsidP="007D24CB">
      <w:pPr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Проверка решения тестовых заданий</w:t>
      </w:r>
      <w:r w:rsidRPr="003F4B77">
        <w:t>.</w:t>
      </w: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  <w:r>
        <w:t>Вопросы для самоконтроля,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Охарактеризуйте самофинансирование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 и способы его обеспечения.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Перечислите состав средств, которые относятся к привлекаемым. 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 чем заключаются особенности привлекаемых средств как источника финансирования деятельности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? 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>Какие преимущества перед другими источниками имеют привлеченные средства?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Назовите состав средств, которые относятся к заемным. 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 чем заключаются особенности привлечения и использования заемных средств для финансирования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? 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Какие финансовые ресурсы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 могут быть отнесены к собственным?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Охарактеризуйте самоокупаемость </w:t>
      </w:r>
      <w:r w:rsidRPr="00080865">
        <w:rPr>
          <w:rStyle w:val="FontStyle147"/>
          <w:sz w:val="24"/>
          <w:szCs w:val="24"/>
        </w:rPr>
        <w:t>организации</w:t>
      </w:r>
      <w:r>
        <w:t xml:space="preserve"> и способы ее обеспечения.</w:t>
      </w:r>
      <w:r w:rsidRPr="00A239AD">
        <w:t xml:space="preserve"> 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>Какую информацию содержит коэффициент соотношения собственных и заемных источников финансирования?</w:t>
      </w:r>
      <w:r w:rsidRPr="00A239AD">
        <w:t xml:space="preserve"> </w:t>
      </w:r>
    </w:p>
    <w:p w:rsidR="007D24CB" w:rsidRDefault="007D24CB" w:rsidP="007D24CB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Какие показатели дают итоговую оценку кредитоспособности </w:t>
      </w:r>
      <w:r w:rsidRPr="00080865">
        <w:rPr>
          <w:rStyle w:val="FontStyle147"/>
          <w:sz w:val="24"/>
          <w:szCs w:val="24"/>
        </w:rPr>
        <w:t>организации</w:t>
      </w:r>
      <w:r>
        <w:t>?</w:t>
      </w: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  <w:r>
        <w:t>Тестовые задания: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</w:t>
      </w:r>
      <w:r w:rsidRPr="00A239AD">
        <w:t>. Промежуток времени</w:t>
      </w:r>
      <w:r>
        <w:t>,</w:t>
      </w:r>
      <w:r w:rsidRPr="00A239AD">
        <w:t xml:space="preserve"> на который предоставляются деньги и за который начисляются проценты</w:t>
      </w:r>
      <w:r>
        <w:t>,</w:t>
      </w:r>
      <w:r w:rsidRPr="00A239AD">
        <w:t xml:space="preserve"> это: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а</w:t>
      </w:r>
      <w:r w:rsidRPr="00A239AD">
        <w:t>) процентная ставка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lastRenderedPageBreak/>
        <w:t>б</w:t>
      </w:r>
      <w:r w:rsidRPr="00A239AD">
        <w:t>) проценты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</w:t>
      </w:r>
      <w:r w:rsidRPr="00A239AD">
        <w:t>) множитель наращения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</w:t>
      </w:r>
      <w:r w:rsidRPr="00A239AD">
        <w:t>) период начисления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</w:t>
      </w:r>
      <w:r w:rsidRPr="00A239AD">
        <w:t>) интервал начисления.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2</w:t>
      </w:r>
      <w:r w:rsidRPr="00A239AD">
        <w:t>. Начисление простых ссудных процентов предполагает: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начисление процентов от одной и той же первоначальной денежной суммы в начале каждого интервала начисления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начисление процентов от суммы долга и начисленных за предыдущий интервал процентов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начисление процентов в конце каждого интервала начисления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начисление процентов в начале каждого интервала начисления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начисление процентов от одной и той же первоначальной денежной суммы в конце каждого интервала начисления.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3</w:t>
      </w:r>
      <w:r w:rsidRPr="00A239AD">
        <w:t>. Доход</w:t>
      </w:r>
      <w:r>
        <w:t>,</w:t>
      </w:r>
      <w:r w:rsidRPr="00A239AD">
        <w:t xml:space="preserve"> полученный по учетной ставке как разница между размером кредита и непосредственно выдаваемой суммой</w:t>
      </w:r>
      <w:r>
        <w:t>,</w:t>
      </w:r>
      <w:r w:rsidRPr="00A239AD">
        <w:t xml:space="preserve"> называется: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чистым доходом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дисконтом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валовым доходом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маржинальным доходом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нет верного ответа.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4</w:t>
      </w:r>
      <w:r w:rsidRPr="00A239AD">
        <w:t>. Если проценты начисляются по прошествии каждого интервала начисления и применяются к сумме долга и начисленных за предыдущие интервалы процентов исходя из величины предоставляемого капитала</w:t>
      </w:r>
      <w:r>
        <w:t>,</w:t>
      </w:r>
      <w:r w:rsidRPr="00A239AD">
        <w:t xml:space="preserve"> то для расчета используют формулу: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сложных ставок ссудных процентов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простых ставок ссудных процентов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простых учетных ставок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сложных учетных ставок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нет верного ответа.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5</w:t>
      </w:r>
      <w:r w:rsidRPr="00A239AD">
        <w:t>. Метод обслуживания задолженности</w:t>
      </w:r>
      <w:r>
        <w:t>,</w:t>
      </w:r>
      <w:r w:rsidRPr="00A239AD">
        <w:t xml:space="preserve"> суть которого сводится к определению постоянных ежегодных расходов по погашению задолженности</w:t>
      </w:r>
      <w:r>
        <w:t>,</w:t>
      </w:r>
      <w:r w:rsidRPr="00A239AD">
        <w:t xml:space="preserve"> носит название: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погашение долга единовременным платежом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погашение долга равными суммами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погашение долга равными срочными уплатами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погашение долга с использованием переменных срочных уплат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займы без обязательного погашения.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6</w:t>
      </w:r>
      <w:r w:rsidRPr="00A239AD">
        <w:t>. К заемным источникам финансирования воспроизводства основных средств относятся: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амортизация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чистый доход</w:t>
      </w:r>
      <w:r>
        <w:t>,</w:t>
      </w:r>
      <w:r w:rsidRPr="00A239AD">
        <w:t xml:space="preserve"> остающийся в распоряжении </w:t>
      </w:r>
      <w:r w:rsidRPr="00080865">
        <w:rPr>
          <w:rStyle w:val="FontStyle147"/>
          <w:sz w:val="24"/>
          <w:szCs w:val="24"/>
        </w:rPr>
        <w:t>организации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долевое участие в строительстве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износ нематериальных активов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средства фонда накопления.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7</w:t>
      </w:r>
      <w:r w:rsidRPr="00A239AD">
        <w:t>. В состав долгосрочных финансовых инвестиций включаются: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долгосрочные займы</w:t>
      </w:r>
      <w:r>
        <w:t>,</w:t>
      </w:r>
      <w:r w:rsidRPr="00A239AD">
        <w:t xml:space="preserve"> выданные другим </w:t>
      </w:r>
      <w:r>
        <w:rPr>
          <w:rStyle w:val="FontStyle147"/>
          <w:sz w:val="24"/>
          <w:szCs w:val="24"/>
        </w:rPr>
        <w:t>организацией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затраты на долевое участие в уставном капитале в других </w:t>
      </w:r>
      <w:r>
        <w:rPr>
          <w:rStyle w:val="FontStyle147"/>
          <w:sz w:val="24"/>
          <w:szCs w:val="24"/>
        </w:rPr>
        <w:t>организаций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стоимость имущества</w:t>
      </w:r>
      <w:r>
        <w:t>,</w:t>
      </w:r>
      <w:r w:rsidRPr="00A239AD">
        <w:t xml:space="preserve"> переданн</w:t>
      </w:r>
      <w:r>
        <w:t xml:space="preserve">ого другой </w:t>
      </w:r>
      <w:r>
        <w:rPr>
          <w:rStyle w:val="FontStyle147"/>
          <w:sz w:val="24"/>
          <w:szCs w:val="24"/>
        </w:rPr>
        <w:t>организацией</w:t>
      </w:r>
      <w:r w:rsidRPr="00A239AD">
        <w:t xml:space="preserve"> на праве финансового лизинга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все ответы верны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долгосрочные зай</w:t>
      </w:r>
      <w:r>
        <w:t xml:space="preserve">мы, выданные другой </w:t>
      </w:r>
      <w:r>
        <w:rPr>
          <w:rStyle w:val="FontStyle147"/>
          <w:sz w:val="24"/>
          <w:szCs w:val="24"/>
        </w:rPr>
        <w:t>организацией</w:t>
      </w:r>
      <w:r w:rsidRPr="00A239AD">
        <w:t xml:space="preserve"> стоимость имущества</w:t>
      </w:r>
      <w:r>
        <w:t>,</w:t>
      </w:r>
      <w:r w:rsidRPr="00A239AD">
        <w:t xml:space="preserve"> переданного им на праве финансового лизинга.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lastRenderedPageBreak/>
        <w:t>8</w:t>
      </w:r>
      <w:r w:rsidRPr="00A239AD">
        <w:t>. Показатель оценки экономической привлекательности инвестиционных проектов</w:t>
      </w:r>
      <w:r>
        <w:t xml:space="preserve">, </w:t>
      </w:r>
      <w:r w:rsidRPr="00A239AD">
        <w:t>представляющий собой минимальный объём выпускаемой продукции</w:t>
      </w:r>
      <w:r>
        <w:t>,</w:t>
      </w:r>
      <w:r w:rsidRPr="00A239AD">
        <w:t xml:space="preserve"> при котором обеспечивается «нулевая» прибыль</w:t>
      </w:r>
      <w:r>
        <w:t>,</w:t>
      </w:r>
      <w:r w:rsidRPr="00A239AD">
        <w:t xml:space="preserve"> носит название: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чистая текущая стоимость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внутренний предельный уровень доходности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рентабельность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максимальный денежный отток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норма безубыточности (порог рентабельности).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9</w:t>
      </w:r>
      <w:r w:rsidRPr="00A239AD">
        <w:t xml:space="preserve">. Часть капитала </w:t>
      </w:r>
      <w:r w:rsidRPr="00080865">
        <w:rPr>
          <w:rStyle w:val="FontStyle147"/>
          <w:sz w:val="24"/>
          <w:szCs w:val="24"/>
        </w:rPr>
        <w:t>организации</w:t>
      </w:r>
      <w:r>
        <w:t>,</w:t>
      </w:r>
      <w:r w:rsidRPr="00A239AD">
        <w:t xml:space="preserve"> вложенного в его текущие активы</w:t>
      </w:r>
      <w:r>
        <w:t>,</w:t>
      </w:r>
      <w:r w:rsidRPr="00A239AD">
        <w:t xml:space="preserve"> представляет собой: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основные средства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оборотные средства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нематериальные активы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долгосрочные инвестиции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затраты незавершенного капитального строительства.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10</w:t>
      </w:r>
      <w:r w:rsidRPr="00A239AD">
        <w:t>. При классификации оборотных средств по степени ликвидности к медленно реализуемым активам относятся: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денежные средства в кассе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денежные средства на расчетном счете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товары отгруженные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запасы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денежные средства на расчетном счете и товары отгруженные.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11</w:t>
      </w:r>
      <w:r w:rsidRPr="00A239AD">
        <w:t>. Норматив собст</w:t>
      </w:r>
      <w:r>
        <w:t>венных оборотных средств каждой</w:t>
      </w:r>
      <w:r w:rsidRPr="00A239AD">
        <w:t xml:space="preserve"> </w:t>
      </w:r>
      <w:r w:rsidRPr="00080865">
        <w:rPr>
          <w:rStyle w:val="FontStyle147"/>
          <w:sz w:val="24"/>
          <w:szCs w:val="24"/>
        </w:rPr>
        <w:t>организации</w:t>
      </w:r>
      <w:r w:rsidRPr="00A239AD">
        <w:t xml:space="preserve"> определяется следующими основными показателями: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объёмом производства и реализации продукции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затратами на производство</w:t>
      </w:r>
      <w:r>
        <w:t>,</w:t>
      </w:r>
      <w:r w:rsidRPr="00A239AD">
        <w:t xml:space="preserve"> хранение и реализацию продукции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нормами запаса оборотных средств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всеми перечисленными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объёмом производства и реализации продукции и нормами запаса оборотных средств.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12</w:t>
      </w:r>
      <w:r w:rsidRPr="00A239AD">
        <w:t>. К собственным источникам формирования оборотных средств относятся: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уставный капитал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краткосрочные займы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кредиторская задолженность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фонд накопления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уставный капитал и фонд накопления.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13</w:t>
      </w:r>
      <w:r w:rsidRPr="00A239AD">
        <w:t>. Какие виды затрат относят к постоянным затратам?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расходы на вывоз продукции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амортизационные расходы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расходы на горючее и смазочные материалы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процентные расходы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амортизационные и процентные расходы.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14</w:t>
      </w:r>
      <w:r w:rsidRPr="00A239AD">
        <w:t>.</w:t>
      </w:r>
      <w:r>
        <w:t xml:space="preserve"> Какие расходы не</w:t>
      </w:r>
      <w:r w:rsidRPr="00A239AD">
        <w:t xml:space="preserve"> включаются в производственную себестоимость</w:t>
      </w:r>
      <w:r>
        <w:t>,</w:t>
      </w:r>
      <w:r w:rsidRPr="00A239AD">
        <w:t xml:space="preserve"> а являются расходами периода?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общие и административные расходы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расходы по реализации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общие и административные расходы и расходы по реализации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расходы на выплату процентов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все ответы верны.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15</w:t>
      </w:r>
      <w:r w:rsidRPr="00A239AD">
        <w:t>. Годовая сумма амортизационных отчислений может определяться следующими способами: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равномерным (прямолинейным) и способом уменьшающегося остатка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lastRenderedPageBreak/>
        <w:t>б)</w:t>
      </w:r>
      <w:r w:rsidRPr="00A239AD">
        <w:t xml:space="preserve"> списания стоимости по сумме чисел (кумулятивный метод) и списания стоимости пропорционально объёму продукции (работ) (производственный метод)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равномерным</w:t>
      </w:r>
      <w:r>
        <w:t>,</w:t>
      </w:r>
      <w:r w:rsidRPr="00A239AD">
        <w:t xml:space="preserve"> кумулятивным</w:t>
      </w:r>
      <w:r>
        <w:t>,</w:t>
      </w:r>
      <w:r w:rsidRPr="00A239AD">
        <w:t xml:space="preserve"> способом уменьшающегося остатка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способом уменьшающегося остатка и производственный метод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всеми перечисленными.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16</w:t>
      </w:r>
      <w:r w:rsidRPr="00A239AD">
        <w:t>. Какой способ определения амортизационных отчислений предполагает расчет их исходя из натурального показателя объема продукции (работ) и отношения первоначальной стоимости объекта основных средств к предполагаемому объему продукции (работ) за весь срок полезного использования объекта основных средств?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прямолинейный способ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способ уменьшающегося остатка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кумулятивный способ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способ списания стоимости пропорционально объёму выполненных работ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нет верного ответа.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17</w:t>
      </w:r>
      <w:r w:rsidRPr="00A239AD">
        <w:t>. На какую цель расходуются средства фонда потребления?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а) на выплату работникам вознаграждения по итогам работы за год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в) на приобретение основных средств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с) на покрытие прироста оборотных средств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на социальное развитие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</w:t>
      </w:r>
      <w:r w:rsidRPr="00A239AD">
        <w:t>) на внедрение новых технологий производства.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18</w:t>
      </w:r>
      <w:r w:rsidRPr="00A239AD">
        <w:t>. Основная деятельность компании по получению дохода носит название: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инвестиционной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операционной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финансовой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чрезвычайной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нет верного ответа.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19</w:t>
      </w:r>
      <w:r w:rsidRPr="00A239AD">
        <w:t>. Положительный результат от объединения дохода от основной и неосновной деятельности – это: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a) доход от обычной деятельности после налогообложения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б)</w:t>
      </w:r>
      <w:r w:rsidRPr="00A239AD">
        <w:t xml:space="preserve"> убыток от обычной деятельности после налогообложения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в)</w:t>
      </w:r>
      <w:r w:rsidRPr="00A239AD">
        <w:t xml:space="preserve"> доход от обычной деятельности до налогообложения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валовой доход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д)</w:t>
      </w:r>
      <w:r w:rsidRPr="00A239AD">
        <w:t xml:space="preserve"> чистый доход.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20</w:t>
      </w:r>
      <w:r w:rsidRPr="00A239AD">
        <w:t xml:space="preserve">. Какая </w:t>
      </w:r>
      <w:r>
        <w:t>из характеристик ценных бумаг не</w:t>
      </w:r>
      <w:r w:rsidRPr="00A239AD">
        <w:t xml:space="preserve"> относится к акции?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а) имеет срок обращения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в) дает право на получение дивидендов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с) выпускается акционерными обществами</w:t>
      </w:r>
      <w:r>
        <w:t>,</w:t>
      </w:r>
      <w:r w:rsidRPr="00A239AD">
        <w:t xml:space="preserve"> банками</w:t>
      </w:r>
      <w:r>
        <w:t>,</w:t>
      </w:r>
      <w:r w:rsidRPr="00A239AD">
        <w:t xml:space="preserve"> </w:t>
      </w:r>
      <w:r>
        <w:rPr>
          <w:rStyle w:val="FontStyle147"/>
          <w:sz w:val="24"/>
          <w:szCs w:val="24"/>
        </w:rPr>
        <w:t>организациями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>
        <w:t>г)</w:t>
      </w:r>
      <w:r w:rsidRPr="00A239AD">
        <w:t xml:space="preserve"> дает право на управление</w:t>
      </w:r>
      <w:r>
        <w:t>,</w:t>
      </w:r>
    </w:p>
    <w:p w:rsidR="007D24CB" w:rsidRPr="00A239AD" w:rsidRDefault="007D24CB" w:rsidP="007D24CB">
      <w:pPr>
        <w:spacing w:line="240" w:lineRule="atLeast"/>
        <w:ind w:firstLine="709"/>
        <w:jc w:val="both"/>
      </w:pPr>
      <w:r w:rsidRPr="00A239AD">
        <w:t>е) нет верного ответа.</w:t>
      </w:r>
    </w:p>
    <w:p w:rsidR="007D24CB" w:rsidRDefault="007D24CB" w:rsidP="007D24CB">
      <w:pPr>
        <w:spacing w:line="240" w:lineRule="atLeast"/>
        <w:ind w:firstLine="709"/>
        <w:jc w:val="both"/>
      </w:pPr>
    </w:p>
    <w:p w:rsidR="007D24CB" w:rsidRDefault="007D24CB" w:rsidP="007D24CB">
      <w:pPr>
        <w:spacing w:line="240" w:lineRule="atLeast"/>
        <w:ind w:firstLine="709"/>
        <w:jc w:val="both"/>
      </w:pPr>
      <w:r>
        <w:t>Производственные ситуации: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>
        <w:t xml:space="preserve">Задача 1. </w:t>
      </w:r>
      <w:r w:rsidRPr="002F36C0">
        <w:t>Рассчитать цену заемного капитала</w:t>
      </w:r>
      <w:r>
        <w:t>,</w:t>
      </w:r>
      <w:r w:rsidRPr="002F36C0">
        <w:t xml:space="preserve"> если процентная ставка за пользование ссудами банка составляет 16%</w:t>
      </w:r>
      <w:r>
        <w:t>,</w:t>
      </w:r>
      <w:r w:rsidRPr="002F36C0">
        <w:t xml:space="preserve"> ставка налога на прибыль 20 %.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 w:rsidRPr="00441FA9">
        <w:t>Определить показатели оборачиваемости оборотных средств.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Задача 2. </w:t>
      </w:r>
      <w:r w:rsidRPr="002F36C0">
        <w:t>Структура капитала организации: 25 % – заемный капитал (годовая ставка по кредиту – 16 %)</w:t>
      </w:r>
      <w:r>
        <w:t>,</w:t>
      </w:r>
      <w:r w:rsidRPr="002F36C0">
        <w:t xml:space="preserve"> 10 % – привилегированные акции (с дивидендной ставкой 30 %)</w:t>
      </w:r>
      <w:r>
        <w:t>,</w:t>
      </w:r>
      <w:r w:rsidRPr="002F36C0">
        <w:t xml:space="preserve"> 65 % – обыкновенные акции (с дивидендной ставкой 10 %). Ставка рефинансирования – 7</w:t>
      </w:r>
      <w:r>
        <w:t>,</w:t>
      </w:r>
      <w:r w:rsidRPr="002F36C0">
        <w:t>75 %</w:t>
      </w:r>
      <w:r>
        <w:t>,</w:t>
      </w:r>
      <w:r w:rsidRPr="002F36C0">
        <w:t xml:space="preserve"> налог на прибыль – 20 %. Рассчитайте средневзвешенную стоимость капитала.</w:t>
      </w:r>
    </w:p>
    <w:p w:rsidR="007D24CB" w:rsidRPr="002F36C0" w:rsidRDefault="007D24CB" w:rsidP="007D24CB">
      <w:pPr>
        <w:spacing w:line="240" w:lineRule="atLeast"/>
        <w:ind w:firstLine="709"/>
        <w:jc w:val="both"/>
        <w:rPr>
          <w:b/>
        </w:rPr>
      </w:pPr>
    </w:p>
    <w:p w:rsidR="007D24CB" w:rsidRPr="00CC3DC6" w:rsidRDefault="007D24CB" w:rsidP="007D24CB">
      <w:pPr>
        <w:ind w:firstLine="709"/>
        <w:jc w:val="center"/>
        <w:rPr>
          <w:b/>
        </w:rPr>
      </w:pPr>
      <w:r w:rsidRPr="00CC3DC6">
        <w:rPr>
          <w:b/>
        </w:rPr>
        <w:t xml:space="preserve">Тема </w:t>
      </w:r>
      <w:r>
        <w:rPr>
          <w:b/>
        </w:rPr>
        <w:t>5</w:t>
      </w:r>
      <w:r w:rsidRPr="00CC3DC6">
        <w:rPr>
          <w:b/>
        </w:rPr>
        <w:t xml:space="preserve">. </w:t>
      </w:r>
      <w:r w:rsidRPr="002F36C0">
        <w:rPr>
          <w:b/>
        </w:rPr>
        <w:t>Капитал организации и методы его оптимизации</w:t>
      </w:r>
      <w:r w:rsidRPr="00CC3DC6">
        <w:rPr>
          <w:b/>
        </w:rPr>
        <w:t xml:space="preserve"> (2 часа)</w:t>
      </w:r>
    </w:p>
    <w:p w:rsidR="007D24CB" w:rsidRPr="003F4B77" w:rsidRDefault="007D24CB" w:rsidP="007D24CB">
      <w:pPr>
        <w:tabs>
          <w:tab w:val="left" w:pos="851"/>
        </w:tabs>
        <w:ind w:firstLine="709"/>
        <w:jc w:val="center"/>
      </w:pP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  <w:r w:rsidRPr="003F4B77">
        <w:t>Форма контроля учебных достижений:</w:t>
      </w:r>
    </w:p>
    <w:p w:rsidR="007D24CB" w:rsidRPr="003F4B77" w:rsidRDefault="007D24CB" w:rsidP="007D24CB">
      <w:pPr>
        <w:numPr>
          <w:ilvl w:val="0"/>
          <w:numId w:val="20"/>
        </w:numPr>
        <w:tabs>
          <w:tab w:val="left" w:pos="851"/>
          <w:tab w:val="left" w:pos="993"/>
        </w:tabs>
        <w:contextualSpacing/>
        <w:jc w:val="both"/>
      </w:pPr>
      <w:r w:rsidRPr="003F4B77">
        <w:lastRenderedPageBreak/>
        <w:t>Проведение текущего контрольного опроса.</w:t>
      </w:r>
    </w:p>
    <w:p w:rsidR="007D24CB" w:rsidRPr="003F4B77" w:rsidRDefault="007D24CB" w:rsidP="007D24CB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Проверка решения производственных ситуаций.</w:t>
      </w:r>
    </w:p>
    <w:p w:rsidR="007D24CB" w:rsidRDefault="007D24CB" w:rsidP="007D24CB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Проверка решения тестовых заданий</w:t>
      </w:r>
      <w:r w:rsidRPr="003F4B77">
        <w:t>.</w:t>
      </w: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  <w:r>
        <w:t>Вопросы для самоконтроля,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>
        <w:t>Ч</w:t>
      </w:r>
      <w:r w:rsidRPr="00C05FBA">
        <w:t>то подразумевают под понятием «капитал»? Каково его значение для организации?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 xml:space="preserve"> По каким признакам классифицируют капитал?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Чем определяется цена капитала? Докажите</w:t>
      </w:r>
      <w:r>
        <w:t>,</w:t>
      </w:r>
      <w:r w:rsidRPr="00C05FBA">
        <w:t xml:space="preserve"> что цена капитала оказывает влияние на рыночную стоимость фирмы.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Назовите основные источники капитала организации.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Почему собственный источник капитала «нераспределенная прибыль» является платным? Чем измеряется цена этого источника?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Что такое средневзвешенная стоимость капитала? В чем ее экономический смысл?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Что такое предельная стоимость капитала? Чем вызывается необходимость ее расчета?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 xml:space="preserve">Почему использование заемных источников средств является выгодным для </w:t>
      </w:r>
      <w:r w:rsidRPr="00080865">
        <w:rPr>
          <w:rStyle w:val="FontStyle147"/>
          <w:sz w:val="24"/>
          <w:szCs w:val="24"/>
        </w:rPr>
        <w:t>организации</w:t>
      </w:r>
      <w:r w:rsidRPr="00C05FBA">
        <w:t>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Чем определяется структура капитала?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Почему структура капитала является одним из важнейших показателей оценки финанс</w:t>
      </w:r>
      <w:r>
        <w:t xml:space="preserve">ового состояния </w:t>
      </w:r>
      <w:r w:rsidRPr="00080865">
        <w:rPr>
          <w:rStyle w:val="FontStyle147"/>
          <w:sz w:val="24"/>
          <w:szCs w:val="24"/>
        </w:rPr>
        <w:t>организации</w:t>
      </w:r>
      <w:r>
        <w:t>?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Охарактеризуйте положительные и отрицательные особенности собственного и заемного капитала.</w:t>
      </w:r>
    </w:p>
    <w:p w:rsidR="007D24CB" w:rsidRPr="00C05FBA" w:rsidRDefault="007D24CB" w:rsidP="007D24C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Назовите основные методы оптимизации структуры капитала.</w:t>
      </w: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  <w:r>
        <w:t>Тестовые задания: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1. Что не относится к основному капиталу организации: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акции, купленные на период более одного года,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готовая продукция на складе,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лицензия на осуществление деятельности,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оборудование в цеху организации.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2. Амортизация: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собственный источник финансирования воспроизводства основных средств,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заемный источник финансирования воспроизводства основных средств,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не является источником финансирования воспроизводства основных средств.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3. Способ начисления амортизации: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влияет на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влияет на денежные потоки,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одинаков для нематериальных активов и основных средств,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отражается в учетной политике.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4. Амортизация не начисляется: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по транспортным средствам,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передаточным устройствам,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земельным участкам,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зданиям,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д) нематериальным активам.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5. Амортизационные отчисления по основным средствам: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начисляются независимо от результатов деятельности организации в отчетном периоде,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являются источником воспроизводства основных фондов,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определяются исходя из срока полезного использования основных фондов,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lastRenderedPageBreak/>
        <w:t xml:space="preserve">г) возмещаются из выручки,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д) не могут использоваться для пополнения оборотных средств.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6. Программное обеспечение относится: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к оборотным активам,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нематериальным активам,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расходам будущих периодов,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готовой продукции.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7. Основные средства отражаются в балансе по стоимости: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первоначальной,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восстановительной,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остаточной.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8. Расчет стоимости основных средств путем коэффициентной индексации осуществляется для стоимости: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остаточной,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восстановительной,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ликвидационной,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первоначальной,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д) балансовой.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9. Вид финансирования инвестиций, при котором специализированная организация приобретает у другой организации основные средства, а затем сдает их в аренду клиенту, называется: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залогом,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лизингом,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факторингом,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трастом.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10. Источником финансирования инвестиций является: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только реинвестированная прибыль,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дивиденды акционеров, выплаченные в денежной форме,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простой вексель,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собственные оборотные средства,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д) только корпоративные облигации,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е) верно (а), (г),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ж) верно (а), (д).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11. Долгосрочное финансирование организации: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корпоративные облигации,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коммерческий кредит,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овердрафт,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оперативный лизинг,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д) эмиссия акций.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12. Какие права акционерам предоставляет обыкновенная акция: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голоса,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на получение дивидендов,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на долю в акционерном капитале и остатка активов при ликвидации акционерного общества,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продажи акции,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д) на ограниченную ответственность (по внешним обязательствам в пределах рыночной стоимости принадлежащих акционеру акций),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е) на информацию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13. Какие свойства обыкновенных акций следует учитывать в первую очередь (при сравнении с другими вариантами инвестирования) с позиций потенциальных инвесторов: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могут быть более доходны,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более рискованны, </w:t>
      </w:r>
    </w:p>
    <w:p w:rsidR="007D24CB" w:rsidRDefault="007D24CB" w:rsidP="007D24CB">
      <w:pPr>
        <w:spacing w:line="240" w:lineRule="atLeast"/>
        <w:ind w:firstLine="709"/>
        <w:jc w:val="both"/>
      </w:pPr>
      <w:r>
        <w:lastRenderedPageBreak/>
        <w:t>в) нет гарантированного дохода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14. Какие привилегии имеют в виду, когда речь идет о привилегированных акциях: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фиксированный размер дивиденда,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дивиденд выплачивается независимо от результатов деятельности организации,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дивиденд выплачивается до выплаты дивидендов по обыкновенным акциям,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г) преимущества перед обыкновенными акциями при распределении имущества при ликвидации акционерного общества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15. Доходы организации возросли на 50%. Какие из ценных бумаг поднимутся в цене: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обыкновенные акции,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привилегированные акции,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облигации,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г) векселя?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16. К условиям выпуска корпоративных облигаций относятся: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минимальный объем эмиссии,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стоимость имущества не должна быть меньше установленного минимума,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полная оплата уставного капитала.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г) все ответы верны.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17. Предмет финансового лизинга: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должен использоваться для предпринимательских целей,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это основные и оборотные фонды,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земельный участок.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18. Оперативный лизинг характеризуется следующими особенностями: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предусматривает сдачу в лизинг оборудования на срок, близкий к сроку нормативного использования имущества,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имущество сдается в аренду несколько раз,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имущество по окончании срока договора передается в собственность </w:t>
      </w:r>
      <w:proofErr w:type="spellStart"/>
      <w:r>
        <w:t>арендополучателя</w:t>
      </w:r>
      <w:proofErr w:type="spellEnd"/>
      <w:r>
        <w:t xml:space="preserve">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19. Финансовый лизинг характеризуется следующими особенностями: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предусматривает сдачу в лизинг оборудования на любой срок,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по окончании срока действия договора пользователь оборудования может приобрести его в собственность, возобновить договор, прекратить отношения,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по окончании срока действия договора лизинга пользователь оборудования должен приобрести его в собственность.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20. Договор финансового лизинга: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а) может заключаться на любой срок,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б) может заключаться на срок, близкий или равный амортизационному периоду оборудования, 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в) может заключаться между лизинговой компанией и некоммерческой организацией, не использующей предмет лизинга для предпринимательской деятельности, </w:t>
      </w:r>
    </w:p>
    <w:p w:rsidR="007D24CB" w:rsidRDefault="007D24CB" w:rsidP="007D24CB">
      <w:pPr>
        <w:spacing w:line="240" w:lineRule="atLeast"/>
        <w:ind w:firstLine="709"/>
        <w:jc w:val="both"/>
      </w:pPr>
      <w:r>
        <w:t>г) должен содержать порядок балансового учета предмета лизинга.</w:t>
      </w:r>
    </w:p>
    <w:p w:rsidR="007D24CB" w:rsidRDefault="007D24CB" w:rsidP="007D24CB">
      <w:pPr>
        <w:spacing w:line="240" w:lineRule="atLeast"/>
        <w:ind w:firstLine="709"/>
        <w:jc w:val="both"/>
      </w:pPr>
    </w:p>
    <w:p w:rsidR="007D24CB" w:rsidRDefault="007D24CB" w:rsidP="007D24CB">
      <w:pPr>
        <w:spacing w:line="240" w:lineRule="atLeast"/>
        <w:ind w:firstLine="709"/>
        <w:jc w:val="both"/>
      </w:pPr>
      <w:r>
        <w:t>Производственные ситуации: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Задача 1. Определить остаточную стоимость оборудования, приобретенного 5 лет назад по первоначальной стоимости 20 тысяч рублей, если срок полезного использования оборудования – 10 лет. 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>
        <w:t>Задача 2. Амортизируемая стоимость грузового автомобиля – 20 тысяч рублей. Пробег за весь срок полезного использования составляет 200 000 км. За отчетный год пробег автомобиля составил 10 000 км. Определить сумму амортизационных отчислений за отчетный год.</w:t>
      </w:r>
    </w:p>
    <w:p w:rsidR="007D24CB" w:rsidRPr="00CC3DC6" w:rsidRDefault="007D24CB" w:rsidP="007D24CB">
      <w:pPr>
        <w:ind w:firstLine="709"/>
        <w:jc w:val="center"/>
        <w:rPr>
          <w:b/>
        </w:rPr>
      </w:pPr>
      <w:r w:rsidRPr="00CC3DC6">
        <w:rPr>
          <w:b/>
        </w:rPr>
        <w:t xml:space="preserve">Тема </w:t>
      </w:r>
      <w:r>
        <w:rPr>
          <w:b/>
        </w:rPr>
        <w:t>6</w:t>
      </w:r>
      <w:r w:rsidRPr="00CC3DC6">
        <w:rPr>
          <w:b/>
        </w:rPr>
        <w:t xml:space="preserve">. </w:t>
      </w:r>
      <w:r w:rsidRPr="00BA7F70">
        <w:rPr>
          <w:b/>
        </w:rPr>
        <w:t>Управление финансами организации</w:t>
      </w:r>
      <w:r w:rsidRPr="00CC3DC6">
        <w:rPr>
          <w:b/>
        </w:rPr>
        <w:t xml:space="preserve"> (2 часа)</w:t>
      </w:r>
    </w:p>
    <w:p w:rsidR="007D24CB" w:rsidRPr="003F4B77" w:rsidRDefault="007D24CB" w:rsidP="007D24CB">
      <w:pPr>
        <w:tabs>
          <w:tab w:val="left" w:pos="851"/>
        </w:tabs>
        <w:ind w:firstLine="709"/>
        <w:jc w:val="center"/>
      </w:pP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  <w:r w:rsidRPr="003F4B77">
        <w:lastRenderedPageBreak/>
        <w:t>Форма контроля учебных достижений:</w:t>
      </w:r>
    </w:p>
    <w:p w:rsidR="007D24CB" w:rsidRPr="003F4B77" w:rsidRDefault="007D24CB" w:rsidP="007D24CB">
      <w:pPr>
        <w:numPr>
          <w:ilvl w:val="0"/>
          <w:numId w:val="23"/>
        </w:numPr>
        <w:tabs>
          <w:tab w:val="left" w:pos="851"/>
          <w:tab w:val="left" w:pos="993"/>
        </w:tabs>
        <w:contextualSpacing/>
        <w:jc w:val="both"/>
      </w:pPr>
      <w:r w:rsidRPr="003F4B77">
        <w:t>Проведение текущего контрольного опроса.</w:t>
      </w:r>
    </w:p>
    <w:p w:rsidR="007D24CB" w:rsidRPr="003F4B77" w:rsidRDefault="007D24CB" w:rsidP="007D24CB">
      <w:pPr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Проверка решения производственных ситуаций.</w:t>
      </w:r>
    </w:p>
    <w:p w:rsidR="007D24CB" w:rsidRDefault="007D24CB" w:rsidP="007D24CB">
      <w:pPr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Проверка решения тестовых заданий</w:t>
      </w:r>
      <w:r w:rsidRPr="003F4B77">
        <w:t>.</w:t>
      </w: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  <w:r>
        <w:t>Вопросы для самоконтроля,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>Ч</w:t>
      </w:r>
      <w:r w:rsidRPr="00C05FBA">
        <w:t xml:space="preserve">то подразумевают под понятием «капитал»? 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Дайте определение понятию «менеджмент». </w:t>
      </w:r>
    </w:p>
    <w:p w:rsidR="007D24CB" w:rsidRPr="00C05FBA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 w:rsidRPr="00C05FBA">
        <w:t>Каково его значение для организации?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Перечислите основные этапы эволюции менеджмента. 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Что относится к объектам финансового управления? 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Назовите основные недостатки рабочей собственности. 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Назовите направления развития менеджмента на современном этапе развития производственно-хозяйственных связей. 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Перечислите характерные черты, присущие современному менеджеру. 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>Какие объекты относятся к недвижимому имуществу?</w:t>
      </w:r>
    </w:p>
    <w:p w:rsidR="007D24CB" w:rsidRDefault="007D24CB" w:rsidP="007D24CB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 Какие объекты относятся к движимому имуществу? </w:t>
      </w:r>
    </w:p>
    <w:p w:rsidR="007D24CB" w:rsidRDefault="007D24CB" w:rsidP="007D24CB">
      <w:pPr>
        <w:pStyle w:val="a5"/>
        <w:tabs>
          <w:tab w:val="left" w:pos="851"/>
          <w:tab w:val="left" w:pos="993"/>
        </w:tabs>
        <w:ind w:left="709"/>
        <w:jc w:val="both"/>
      </w:pP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  <w:r>
        <w:t>Тестовые задания: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</w:t>
      </w:r>
      <w:r w:rsidRPr="004226B0">
        <w:t>. Финансовый менеджмент представляет собой: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Создание условий для вливания потоков государственных финансов в частный сектор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Управление</w:t>
      </w:r>
      <w:r>
        <w:t xml:space="preserve"> потоками финансов коммерческой</w:t>
      </w:r>
      <w:r w:rsidRPr="004226B0">
        <w:t xml:space="preserve"> </w:t>
      </w:r>
      <w:r>
        <w:t>организации</w:t>
      </w:r>
      <w:r w:rsidRPr="004226B0">
        <w:t xml:space="preserve"> в условиях рыночной экономики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Управление инвестиционными рисками</w:t>
      </w:r>
      <w:r>
        <w:t>,</w:t>
      </w:r>
      <w:r w:rsidRPr="004226B0">
        <w:t xml:space="preserve"> снижение налоговой нагрузки </w:t>
      </w:r>
      <w:r>
        <w:t>организации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2. </w:t>
      </w:r>
      <w:r w:rsidRPr="004226B0">
        <w:t>Объектами финансового менеджмента являются: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Движение трудовых ресурсов предприятия</w:t>
      </w:r>
      <w:r>
        <w:t>,</w:t>
      </w:r>
      <w:r w:rsidRPr="004226B0">
        <w:t xml:space="preserve"> рентабельность деятельности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Инвестиции и финансовые ресурсы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Финансовые потоки</w:t>
      </w:r>
      <w:r>
        <w:t>,</w:t>
      </w:r>
      <w:r w:rsidRPr="004226B0">
        <w:t xml:space="preserve"> финансовые отношения</w:t>
      </w:r>
      <w:r>
        <w:t>,</w:t>
      </w:r>
      <w:r w:rsidRPr="004226B0">
        <w:t xml:space="preserve"> финансовые ресурсы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3</w:t>
      </w:r>
      <w:r w:rsidRPr="004226B0">
        <w:t>. Перечислите основные задачи финансового менеджмента: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Создание условий для наиболее эффективного использования финансовых ресурсов</w:t>
      </w:r>
      <w:r>
        <w:t>,</w:t>
      </w:r>
      <w:r w:rsidRPr="004226B0">
        <w:t xml:space="preserve"> оптимизации расходов</w:t>
      </w:r>
      <w:r>
        <w:t>,</w:t>
      </w:r>
      <w:r w:rsidRPr="004226B0">
        <w:t xml:space="preserve"> минимизации финансового риска</w:t>
      </w:r>
      <w:r>
        <w:t>,</w:t>
      </w:r>
      <w:r w:rsidRPr="004226B0">
        <w:t xml:space="preserve"> обеспечения рентабельности деятельности и текущей финансовой устойчивости </w:t>
      </w:r>
      <w:r>
        <w:t>организации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Максимизация прибыли</w:t>
      </w:r>
      <w:r>
        <w:t>,</w:t>
      </w:r>
      <w:r w:rsidRPr="004226B0">
        <w:t xml:space="preserve"> привлечение клиентов</w:t>
      </w:r>
      <w:r>
        <w:t>,</w:t>
      </w:r>
      <w:r w:rsidRPr="004226B0">
        <w:t xml:space="preserve"> обеспечение текущей финансовой устойчивости </w:t>
      </w:r>
      <w:r>
        <w:t>организации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Минимизация издержек</w:t>
      </w:r>
      <w:r>
        <w:t>,</w:t>
      </w:r>
      <w:r w:rsidRPr="004226B0">
        <w:t xml:space="preserve"> расширение клиентской базы</w:t>
      </w:r>
      <w:r>
        <w:t>,</w:t>
      </w:r>
      <w:r w:rsidRPr="004226B0">
        <w:t xml:space="preserve"> рациональное использование финансовых ресурсов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4</w:t>
      </w:r>
      <w:r w:rsidRPr="004226B0">
        <w:t>. Механизм финансового менеджмента – это: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Комплекс мероприятий</w:t>
      </w:r>
      <w:r>
        <w:t>,</w:t>
      </w:r>
      <w:r w:rsidRPr="004226B0">
        <w:t xml:space="preserve"> обеспечивающих долгосрочную финансовую устойчивость </w:t>
      </w:r>
      <w:r>
        <w:t>организации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б) </w:t>
      </w:r>
      <w:r w:rsidRPr="004226B0">
        <w:t>Система элементов</w:t>
      </w:r>
      <w:r>
        <w:t>,</w:t>
      </w:r>
      <w:r w:rsidRPr="004226B0">
        <w:t xml:space="preserve"> регулирующих финансовую деятельность </w:t>
      </w:r>
      <w:r>
        <w:t>организации</w:t>
      </w:r>
    </w:p>
    <w:p w:rsidR="007D24CB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Совокупность методов и способов осуществления взаиморасчетов между </w:t>
      </w:r>
      <w:r>
        <w:t>организациями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5</w:t>
      </w:r>
      <w:r w:rsidRPr="004226B0">
        <w:t>. Роль финансового менеджмента заключается в: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Более эффективном использовании финансовых ресурсов </w:t>
      </w:r>
      <w:r>
        <w:t>организации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Рациональном использовании денежных</w:t>
      </w:r>
      <w:r>
        <w:t>,</w:t>
      </w:r>
      <w:r w:rsidRPr="004226B0">
        <w:t xml:space="preserve"> трудовых и топливно-сырьевых ресурсов </w:t>
      </w:r>
      <w:r>
        <w:t>организации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в) </w:t>
      </w:r>
      <w:r w:rsidRPr="004226B0">
        <w:t>Разработке методов и приемов преодоления кризисных ситуаций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6</w:t>
      </w:r>
      <w:r w:rsidRPr="004226B0">
        <w:t>. Перечислите основные категории финансового менеджмента: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а) </w:t>
      </w:r>
      <w:r w:rsidRPr="004226B0">
        <w:t>Прибыль</w:t>
      </w:r>
      <w:r>
        <w:t>,</w:t>
      </w:r>
      <w:r w:rsidRPr="004226B0">
        <w:t xml:space="preserve"> убытки</w:t>
      </w:r>
      <w:r>
        <w:t>,</w:t>
      </w:r>
      <w:r w:rsidRPr="004226B0">
        <w:t xml:space="preserve"> финансовые потоки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Активы</w:t>
      </w:r>
      <w:r>
        <w:t>,</w:t>
      </w:r>
      <w:r w:rsidRPr="004226B0">
        <w:t xml:space="preserve"> денежные потоки и оттоки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lastRenderedPageBreak/>
        <w:t>в)</w:t>
      </w:r>
      <w:r w:rsidRPr="004226B0">
        <w:t xml:space="preserve"> Прибыль</w:t>
      </w:r>
      <w:r>
        <w:t>,</w:t>
      </w:r>
      <w:r w:rsidRPr="004226B0">
        <w:t xml:space="preserve"> капитал</w:t>
      </w:r>
      <w:r>
        <w:t>,</w:t>
      </w:r>
      <w:r w:rsidRPr="004226B0">
        <w:t xml:space="preserve"> финансовые ресурсы</w:t>
      </w:r>
      <w:r>
        <w:t>,</w:t>
      </w:r>
      <w:r w:rsidRPr="004226B0">
        <w:t xml:space="preserve"> денежные потоки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7</w:t>
      </w:r>
      <w:r w:rsidRPr="004226B0">
        <w:t>. Финансовый менеджмент направлен на: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Более тщательный расчет бюджета предприятия с целью минимизации издержек производства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Управление движением денежных ресурсов и финансовых отношений</w:t>
      </w:r>
      <w:r>
        <w:t>,</w:t>
      </w:r>
      <w:r w:rsidRPr="004226B0">
        <w:t xml:space="preserve"> возникающих между </w:t>
      </w:r>
      <w:r>
        <w:t>организациями</w:t>
      </w:r>
      <w:r w:rsidRPr="004226B0">
        <w:t xml:space="preserve"> в процессе производственной деятельности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Аккумулирование и рациональное перераспределение прибыли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8</w:t>
      </w:r>
      <w:r w:rsidRPr="004226B0">
        <w:t>. Объект управления финансового менеджмента – это: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Привлеченный капитал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Финансовые ресурсы</w:t>
      </w:r>
      <w:r>
        <w:t>,</w:t>
      </w:r>
      <w:r w:rsidRPr="004226B0">
        <w:t xml:space="preserve"> денежный оборот</w:t>
      </w:r>
      <w:r>
        <w:t>,</w:t>
      </w:r>
      <w:r w:rsidRPr="004226B0">
        <w:t xml:space="preserve"> финансовые отношения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Материальные и трудовые ресурсы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9</w:t>
      </w:r>
      <w:r w:rsidRPr="004226B0">
        <w:t>. Назовите основные функции финансового менеджмента: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Распределительная</w:t>
      </w:r>
      <w:r>
        <w:t>,</w:t>
      </w:r>
      <w:r w:rsidRPr="004226B0">
        <w:t xml:space="preserve"> контрольная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Контрольная</w:t>
      </w:r>
      <w:r>
        <w:t>,</w:t>
      </w:r>
      <w:r w:rsidRPr="004226B0">
        <w:t xml:space="preserve"> </w:t>
      </w:r>
      <w:proofErr w:type="spellStart"/>
      <w:r w:rsidRPr="004226B0">
        <w:t>ценообразующая</w:t>
      </w:r>
      <w:proofErr w:type="spellEnd"/>
      <w:r>
        <w:t>,</w:t>
      </w:r>
      <w:r w:rsidRPr="004226B0">
        <w:t xml:space="preserve"> воспроизводственная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Воспроизводственная</w:t>
      </w:r>
      <w:r>
        <w:t>,</w:t>
      </w:r>
      <w:r w:rsidRPr="004226B0">
        <w:t xml:space="preserve"> контрольная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10</w:t>
      </w:r>
      <w:r w:rsidRPr="004226B0">
        <w:t xml:space="preserve">. </w:t>
      </w:r>
      <w:r>
        <w:t>Организация</w:t>
      </w:r>
      <w:r w:rsidRPr="004226B0">
        <w:t xml:space="preserve"> специализируется на выпуске продукции с использованием определенных видов сырья. Какой процесс является отражением разности операционного и финансового циклов?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Срок окупаемости выпущенной продукции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Производственный цикл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Период обращения кредиторской задолженности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11</w:t>
      </w:r>
      <w:r w:rsidRPr="004226B0">
        <w:t>. Суть расчетно-аналитического метода планирования финансовых показателей состоит в: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Расчете величины финансового показателя в плановом периоде на основе анализа достигнутой величины этого показателя</w:t>
      </w:r>
      <w:r>
        <w:t>,</w:t>
      </w:r>
      <w:r w:rsidRPr="004226B0">
        <w:t xml:space="preserve"> принимаемого за базу</w:t>
      </w:r>
      <w:r>
        <w:t>,</w:t>
      </w:r>
      <w:r w:rsidRPr="004226B0">
        <w:t xml:space="preserve"> и индексов его изменения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Составлении нескольких укрупненных бюджетов </w:t>
      </w:r>
      <w:r>
        <w:t>организации,</w:t>
      </w:r>
      <w:r w:rsidRPr="004226B0">
        <w:t xml:space="preserve"> наиболее рациональный из которых будет выбран в 1-2 месяце после начала производственного цикла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Приблизительных расчетах финансовых показателей на следующий отчетный период с использованием прогнозных индексов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12</w:t>
      </w:r>
      <w:r w:rsidRPr="004226B0">
        <w:t>. Финансовые отношения включают денежные отношения: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По выпуску наличных денег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б) </w:t>
      </w:r>
      <w:r w:rsidRPr="004226B0">
        <w:t>Между субъектами</w:t>
      </w:r>
      <w:r>
        <w:t>,</w:t>
      </w:r>
      <w:r w:rsidRPr="004226B0">
        <w:t xml:space="preserve"> связанные с формированием</w:t>
      </w:r>
      <w:r>
        <w:t>,</w:t>
      </w:r>
      <w:r w:rsidRPr="004226B0">
        <w:t xml:space="preserve"> использованием и распределением денежных масс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Между национальными банками разных стран с целью взаимовыгодного кредитования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13</w:t>
      </w:r>
      <w:r w:rsidRPr="004226B0">
        <w:t xml:space="preserve">. Доля </w:t>
      </w:r>
      <w:proofErr w:type="spellStart"/>
      <w:r w:rsidRPr="004226B0">
        <w:t>внеоборотных</w:t>
      </w:r>
      <w:proofErr w:type="spellEnd"/>
      <w:r w:rsidRPr="004226B0">
        <w:t xml:space="preserve"> активов в имуществе </w:t>
      </w:r>
      <w:r>
        <w:t>организации</w:t>
      </w:r>
      <w:r w:rsidRPr="004226B0">
        <w:t xml:space="preserve"> – это: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Разница между стоимостью капитала </w:t>
      </w:r>
      <w:r>
        <w:t>организации</w:t>
      </w:r>
      <w:r w:rsidRPr="004226B0">
        <w:t xml:space="preserve"> и стоимостью оборотных активов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Отношение стоимости </w:t>
      </w:r>
      <w:proofErr w:type="spellStart"/>
      <w:r w:rsidRPr="004226B0">
        <w:t>внеоборотных</w:t>
      </w:r>
      <w:proofErr w:type="spellEnd"/>
      <w:r w:rsidRPr="004226B0">
        <w:t xml:space="preserve"> активов к итогу баланса-нетто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Отношение стоимости активной части </w:t>
      </w:r>
      <w:proofErr w:type="spellStart"/>
      <w:r w:rsidRPr="004226B0">
        <w:t>внеоборотного</w:t>
      </w:r>
      <w:proofErr w:type="spellEnd"/>
      <w:r w:rsidRPr="004226B0">
        <w:t xml:space="preserve"> капитала к стоимость оборотного капитала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14</w:t>
      </w:r>
      <w:r w:rsidRPr="004226B0">
        <w:t xml:space="preserve">. Что характеризует деловую активность </w:t>
      </w:r>
      <w:r>
        <w:t>организации</w:t>
      </w:r>
      <w:r w:rsidRPr="004226B0">
        <w:t>?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Стабильное число клиентов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Постоянно растущее число клиентов</w:t>
      </w:r>
    </w:p>
    <w:p w:rsidR="007D24CB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Оборачиваемость собственного капитала</w:t>
      </w:r>
      <w:r>
        <w:t>,</w:t>
      </w:r>
      <w:r w:rsidRPr="004226B0">
        <w:t xml:space="preserve"> дебиторской и кредиторской задолженности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15. </w:t>
      </w:r>
      <w:r w:rsidRPr="004226B0">
        <w:t>К основным показателям</w:t>
      </w:r>
      <w:r>
        <w:t>,</w:t>
      </w:r>
      <w:r w:rsidRPr="004226B0">
        <w:t xml:space="preserve"> которые характеризуют эффективность дивидендной политики </w:t>
      </w:r>
      <w:r>
        <w:t>организации</w:t>
      </w:r>
      <w:r w:rsidRPr="004226B0">
        <w:t xml:space="preserve"> принадлежат: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а) </w:t>
      </w:r>
      <w:r w:rsidRPr="004226B0">
        <w:t>коэффициент ценности акций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сумма дополнительного капитала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сумма реинвестированной прибыли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lastRenderedPageBreak/>
        <w:t>г</w:t>
      </w:r>
      <w:r w:rsidRPr="004226B0">
        <w:t xml:space="preserve">) структура капитала </w:t>
      </w:r>
      <w:r>
        <w:t>организации</w:t>
      </w:r>
      <w:r w:rsidRPr="004226B0">
        <w:t>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д</w:t>
      </w:r>
      <w:r w:rsidRPr="004226B0">
        <w:t>) показатель платежеспособности.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16</w:t>
      </w:r>
      <w:r w:rsidRPr="004226B0">
        <w:t>. На какие цели может использоваться банковский кредит?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Покрытие убытков от хозяйственной деятельности.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б) </w:t>
      </w:r>
      <w:r w:rsidRPr="004226B0">
        <w:t>Реализация инвестиционного проекта.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Увеличение уставного капитала </w:t>
      </w:r>
      <w:r>
        <w:t>организации</w:t>
      </w:r>
      <w:r w:rsidRPr="004226B0">
        <w:t>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г</w:t>
      </w:r>
      <w:r w:rsidRPr="004226B0">
        <w:t>) Выкуп заложенного имущества.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д</w:t>
      </w:r>
      <w:r w:rsidRPr="004226B0">
        <w:t>) Для выплаты заработной платы персонала.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 w:rsidRPr="004226B0">
        <w:t>1</w:t>
      </w:r>
      <w:r>
        <w:t>7</w:t>
      </w:r>
      <w:r w:rsidRPr="004226B0">
        <w:t xml:space="preserve">. Качественные критерии кредитоспособности </w:t>
      </w:r>
      <w:r>
        <w:t>организаций</w:t>
      </w:r>
      <w:r w:rsidRPr="004226B0">
        <w:t xml:space="preserve"> оценивают на основе...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а) </w:t>
      </w:r>
      <w:r w:rsidRPr="004226B0">
        <w:t xml:space="preserve">анализа ситуации </w:t>
      </w:r>
      <w:r>
        <w:t>организации</w:t>
      </w:r>
      <w:r w:rsidRPr="004226B0">
        <w:t xml:space="preserve"> на рынке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оценки стоимости заложенного имущества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в) </w:t>
      </w:r>
      <w:r w:rsidRPr="004226B0">
        <w:t>анализа финансового состояния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г</w:t>
      </w:r>
      <w:r w:rsidRPr="004226B0">
        <w:t>) оценки кредитного обеспечения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д) прогнозирования</w:t>
      </w:r>
      <w:r w:rsidRPr="004226B0">
        <w:t>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18</w:t>
      </w:r>
      <w:r w:rsidRPr="004226B0">
        <w:t>. К характеристике облигаций с нулевым купоном не принадлежит...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а) </w:t>
      </w:r>
      <w:r w:rsidRPr="004226B0">
        <w:t>отсутствие текущих процентных платежей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б)</w:t>
      </w:r>
      <w:r w:rsidRPr="004226B0">
        <w:t xml:space="preserve"> облигации размещаются с дизажио (дисконтом)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в) </w:t>
      </w:r>
      <w:r w:rsidRPr="004226B0">
        <w:t>облигации размещаются с премией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г</w:t>
      </w:r>
      <w:r w:rsidRPr="004226B0">
        <w:t>) погашение осуществляется по номинальной стоимости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д</w:t>
      </w:r>
      <w:r w:rsidRPr="004226B0">
        <w:t>) кредитоспособность эмитента должна быть выше</w:t>
      </w:r>
      <w:r>
        <w:t>,</w:t>
      </w:r>
      <w:r w:rsidRPr="004226B0">
        <w:t xml:space="preserve"> ни у эмитента обычной облигации.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19</w:t>
      </w:r>
      <w:r w:rsidRPr="004226B0">
        <w:t>. Коммерческий кредит это...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кредит</w:t>
      </w:r>
      <w:r>
        <w:t>,</w:t>
      </w:r>
      <w:r w:rsidRPr="004226B0">
        <w:t xml:space="preserve"> который предоставляется под залог товара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б) </w:t>
      </w:r>
      <w:r w:rsidRPr="004226B0">
        <w:t>форма финансового кредита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в) </w:t>
      </w:r>
      <w:r w:rsidRPr="004226B0">
        <w:t>кредит</w:t>
      </w:r>
      <w:r>
        <w:t>,</w:t>
      </w:r>
      <w:r w:rsidRPr="004226B0">
        <w:t xml:space="preserve"> который возникает в результате полученных авансов в счет следующих поставок продукции</w:t>
      </w:r>
      <w:r>
        <w:t>,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г</w:t>
      </w:r>
      <w:r w:rsidRPr="004226B0">
        <w:t>) кредит</w:t>
      </w:r>
      <w:r>
        <w:t>,</w:t>
      </w:r>
      <w:r w:rsidRPr="004226B0">
        <w:t xml:space="preserve"> который может предоставляться только под залог векселей</w:t>
      </w:r>
      <w:r>
        <w:t>,</w:t>
      </w:r>
    </w:p>
    <w:p w:rsidR="007D24CB" w:rsidRDefault="007D24CB" w:rsidP="007D24CB">
      <w:pPr>
        <w:spacing w:line="240" w:lineRule="atLeast"/>
        <w:ind w:firstLine="709"/>
        <w:jc w:val="both"/>
      </w:pPr>
      <w:r>
        <w:t>д</w:t>
      </w:r>
      <w:r w:rsidRPr="004226B0">
        <w:t>) кредитные отношения</w:t>
      </w:r>
      <w:r>
        <w:t>,</w:t>
      </w:r>
      <w:r w:rsidRPr="004226B0">
        <w:t xml:space="preserve"> которые не могут оформляться векселем.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20</w:t>
      </w:r>
      <w:r w:rsidRPr="004226B0">
        <w:t>. Абсолютной ликвидностью обладают: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а)</w:t>
      </w:r>
      <w:r w:rsidRPr="004226B0">
        <w:t xml:space="preserve"> Недвижимость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 xml:space="preserve">б) </w:t>
      </w:r>
      <w:r w:rsidRPr="004226B0">
        <w:t>Наличные деньги</w:t>
      </w:r>
    </w:p>
    <w:p w:rsidR="007D24CB" w:rsidRPr="004226B0" w:rsidRDefault="007D24CB" w:rsidP="007D24CB">
      <w:pPr>
        <w:spacing w:line="240" w:lineRule="atLeast"/>
        <w:ind w:firstLine="709"/>
        <w:jc w:val="both"/>
      </w:pPr>
      <w:r>
        <w:t>в)</w:t>
      </w:r>
      <w:r w:rsidRPr="004226B0">
        <w:t xml:space="preserve"> Ценные бумаги</w:t>
      </w:r>
    </w:p>
    <w:p w:rsidR="007D24CB" w:rsidRDefault="007D24CB" w:rsidP="007D24CB">
      <w:pPr>
        <w:spacing w:line="240" w:lineRule="atLeast"/>
        <w:ind w:firstLine="709"/>
        <w:jc w:val="both"/>
      </w:pPr>
    </w:p>
    <w:p w:rsidR="007D24CB" w:rsidRDefault="007D24CB" w:rsidP="007D24CB">
      <w:pPr>
        <w:spacing w:line="240" w:lineRule="atLeast"/>
        <w:ind w:firstLine="709"/>
        <w:jc w:val="both"/>
      </w:pPr>
      <w:r>
        <w:t>Производственные ситуации: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Задача 1. </w:t>
      </w:r>
      <w:r w:rsidRPr="005D1945">
        <w:t>Определите полную себестоимость продукции</w:t>
      </w:r>
      <w:r>
        <w:t>,</w:t>
      </w:r>
      <w:r w:rsidRPr="005D1945">
        <w:t xml:space="preserve"> если известно</w:t>
      </w:r>
      <w:r>
        <w:t>,</w:t>
      </w:r>
      <w:r w:rsidRPr="005D1945">
        <w:t xml:space="preserve"> что затраты на вал</w:t>
      </w:r>
      <w:r>
        <w:t>овую продукцию составили 66 тысяч рублей,</w:t>
      </w:r>
      <w:r w:rsidRPr="005D1945">
        <w:t xml:space="preserve"> остатки незавершенного про</w:t>
      </w:r>
      <w:r>
        <w:t>изводства оцениваются в 4,5 тысячи рублей,</w:t>
      </w:r>
      <w:r w:rsidRPr="005D1945">
        <w:t xml:space="preserve"> </w:t>
      </w:r>
      <w:proofErr w:type="spellStart"/>
      <w:r w:rsidRPr="005D1945">
        <w:t>трансакционные</w:t>
      </w:r>
      <w:proofErr w:type="spellEnd"/>
      <w:r w:rsidRPr="005D1945">
        <w:t xml:space="preserve"> расходы и расходы на реализацию отгруженной продукции определе</w:t>
      </w:r>
      <w:r>
        <w:t>ны в сумме 12,5 тысяч</w:t>
      </w:r>
      <w:r w:rsidRPr="005D1945">
        <w:t xml:space="preserve"> рублей.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Задача 2. </w:t>
      </w:r>
      <w:r w:rsidRPr="005D1945">
        <w:t>Определить точку безубыточности ООО «Салют»</w:t>
      </w:r>
      <w:r>
        <w:t>,</w:t>
      </w:r>
      <w:r w:rsidRPr="005D1945">
        <w:t xml:space="preserve"> если известно</w:t>
      </w:r>
      <w:r>
        <w:t>,</w:t>
      </w:r>
      <w:r w:rsidRPr="005D1945">
        <w:t xml:space="preserve"> что постоянные затраты на единицу продукции составляют 600руб. цена единицы продукции 80 руб.</w:t>
      </w:r>
      <w:r>
        <w:t>,</w:t>
      </w:r>
      <w:r w:rsidRPr="005D1945">
        <w:t xml:space="preserve"> а переменные расходы на единицу продукции 50 руб.</w:t>
      </w:r>
    </w:p>
    <w:p w:rsidR="007D24CB" w:rsidRDefault="007D24CB" w:rsidP="007D24CB">
      <w:pPr>
        <w:ind w:firstLine="709"/>
        <w:jc w:val="center"/>
        <w:rPr>
          <w:b/>
        </w:rPr>
      </w:pPr>
    </w:p>
    <w:p w:rsidR="007D24CB" w:rsidRPr="00CC3DC6" w:rsidRDefault="007D24CB" w:rsidP="007D24CB">
      <w:pPr>
        <w:ind w:firstLine="709"/>
        <w:jc w:val="center"/>
        <w:rPr>
          <w:b/>
        </w:rPr>
      </w:pPr>
      <w:r w:rsidRPr="00CC3DC6">
        <w:rPr>
          <w:b/>
        </w:rPr>
        <w:t xml:space="preserve">Тема </w:t>
      </w:r>
      <w:r>
        <w:rPr>
          <w:b/>
        </w:rPr>
        <w:t>7</w:t>
      </w:r>
      <w:r w:rsidRPr="00CC3DC6">
        <w:rPr>
          <w:b/>
        </w:rPr>
        <w:t xml:space="preserve">. </w:t>
      </w:r>
      <w:r w:rsidRPr="00C872AD">
        <w:rPr>
          <w:b/>
        </w:rPr>
        <w:t>Финансовое состояние организации</w:t>
      </w:r>
      <w:r w:rsidRPr="00CC3DC6">
        <w:rPr>
          <w:b/>
        </w:rPr>
        <w:t xml:space="preserve"> (2 часа)</w:t>
      </w:r>
    </w:p>
    <w:p w:rsidR="007D24CB" w:rsidRPr="003F4B77" w:rsidRDefault="007D24CB" w:rsidP="007D24CB">
      <w:pPr>
        <w:tabs>
          <w:tab w:val="left" w:pos="851"/>
        </w:tabs>
        <w:ind w:firstLine="709"/>
        <w:jc w:val="center"/>
      </w:pPr>
    </w:p>
    <w:p w:rsidR="007D24CB" w:rsidRPr="003F4B77" w:rsidRDefault="007D24CB" w:rsidP="007D24CB">
      <w:pPr>
        <w:tabs>
          <w:tab w:val="left" w:pos="851"/>
        </w:tabs>
        <w:ind w:firstLine="709"/>
        <w:jc w:val="both"/>
      </w:pPr>
      <w:r w:rsidRPr="003F4B77">
        <w:t>Форма контроля учебных достижений:</w:t>
      </w:r>
    </w:p>
    <w:p w:rsidR="007D24CB" w:rsidRPr="003F4B77" w:rsidRDefault="007D24CB" w:rsidP="007D24CB">
      <w:pPr>
        <w:numPr>
          <w:ilvl w:val="0"/>
          <w:numId w:val="25"/>
        </w:numPr>
        <w:tabs>
          <w:tab w:val="left" w:pos="851"/>
          <w:tab w:val="left" w:pos="993"/>
        </w:tabs>
        <w:contextualSpacing/>
        <w:jc w:val="both"/>
      </w:pPr>
      <w:r w:rsidRPr="003F4B77">
        <w:t>Проведение текущего контрольного опроса.</w:t>
      </w:r>
    </w:p>
    <w:p w:rsidR="007D24CB" w:rsidRPr="003F4B77" w:rsidRDefault="007D24CB" w:rsidP="007D24CB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F4B77">
        <w:t>Проверка решения производственных ситуаций.</w:t>
      </w:r>
    </w:p>
    <w:p w:rsidR="007D24CB" w:rsidRDefault="007D24CB" w:rsidP="007D24CB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Проверка решения тестовых заданий</w:t>
      </w:r>
      <w:r w:rsidRPr="003F4B77">
        <w:t>.</w:t>
      </w: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</w:p>
    <w:p w:rsidR="007D24CB" w:rsidRDefault="007D24CB" w:rsidP="007D24CB">
      <w:pPr>
        <w:tabs>
          <w:tab w:val="left" w:pos="851"/>
          <w:tab w:val="left" w:pos="993"/>
        </w:tabs>
        <w:ind w:firstLine="709"/>
        <w:contextualSpacing/>
        <w:jc w:val="both"/>
      </w:pPr>
      <w:r>
        <w:t>Вопросы для самоконтроля,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Объясните необходимость проведения финансового анализа </w:t>
      </w:r>
      <w:r>
        <w:t>организации</w:t>
      </w:r>
      <w:r w:rsidRPr="005D1945">
        <w:t>.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Какие виды финансовой устойчивости </w:t>
      </w:r>
      <w:r>
        <w:t>организации</w:t>
      </w:r>
      <w:r w:rsidRPr="005D1945">
        <w:t xml:space="preserve"> вы знаете?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lastRenderedPageBreak/>
        <w:t>Какие требования предъявляются к качеству финансовой информации</w:t>
      </w:r>
      <w:r>
        <w:t>,</w:t>
      </w:r>
      <w:r w:rsidRPr="005D1945">
        <w:t xml:space="preserve"> используемой для анализа финансово-хозяйственной деятельности </w:t>
      </w:r>
      <w:r>
        <w:t>организации</w:t>
      </w:r>
      <w:r w:rsidRPr="005D1945">
        <w:t>?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Определите последовательность действий при проведении финансового анализа </w:t>
      </w:r>
      <w:r>
        <w:t>в организации</w:t>
      </w:r>
      <w:r w:rsidRPr="005D1945">
        <w:t>.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Что собой представляет информационная база для анализа финансового состояния </w:t>
      </w:r>
      <w:r>
        <w:t>организации</w:t>
      </w:r>
      <w:r w:rsidRPr="005D1945">
        <w:t>?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Какие показатели используются при оценке результатов деятельности </w:t>
      </w:r>
      <w:r>
        <w:t>организации</w:t>
      </w:r>
      <w:r w:rsidRPr="005D1945">
        <w:t>?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Что собой представляет платежеспособность </w:t>
      </w:r>
      <w:r>
        <w:t>организации</w:t>
      </w:r>
      <w:r w:rsidRPr="005D1945">
        <w:t>?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Дайте характеристику ликвидности активов </w:t>
      </w:r>
      <w:r>
        <w:t>организации</w:t>
      </w:r>
      <w:r w:rsidRPr="005D1945">
        <w:t>.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 Назовите способы проведения </w:t>
      </w:r>
      <w:r>
        <w:t>анализа финансового состояния</w:t>
      </w:r>
      <w:r w:rsidRPr="005D1945">
        <w:t xml:space="preserve"> </w:t>
      </w:r>
      <w:r>
        <w:t>организации</w:t>
      </w:r>
      <w:r w:rsidRPr="005D1945">
        <w:t>.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Что позволяет выявить анализ структуры источников финансовой деятельности </w:t>
      </w:r>
      <w:r>
        <w:t>организации</w:t>
      </w:r>
      <w:r w:rsidRPr="005D1945">
        <w:t>?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Какие решения может принять финансовая служба по результатам анализа финансового состояния </w:t>
      </w:r>
      <w:r>
        <w:t>организации</w:t>
      </w:r>
      <w:r w:rsidRPr="005D1945">
        <w:t>?</w:t>
      </w:r>
    </w:p>
    <w:p w:rsidR="007D24CB" w:rsidRPr="005D1945" w:rsidRDefault="007D24CB" w:rsidP="007D24CB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</w:pPr>
      <w:r w:rsidRPr="005D1945">
        <w:t xml:space="preserve">Перечислите и охарактеризуйте основные проблемы финансового анализа </w:t>
      </w:r>
      <w:r>
        <w:t>организации</w:t>
      </w:r>
      <w:r w:rsidRPr="005D1945">
        <w:t xml:space="preserve"> в современных условиях развития.</w:t>
      </w:r>
    </w:p>
    <w:p w:rsidR="007D24CB" w:rsidRDefault="007D24CB" w:rsidP="007D24CB">
      <w:pPr>
        <w:pStyle w:val="a5"/>
        <w:tabs>
          <w:tab w:val="left" w:pos="851"/>
          <w:tab w:val="left" w:pos="993"/>
        </w:tabs>
        <w:ind w:left="709"/>
        <w:jc w:val="both"/>
      </w:pPr>
    </w:p>
    <w:p w:rsidR="007D24CB" w:rsidRDefault="007D24CB" w:rsidP="007D24CB">
      <w:pPr>
        <w:pStyle w:val="a5"/>
        <w:tabs>
          <w:tab w:val="left" w:pos="993"/>
        </w:tabs>
        <w:ind w:left="0" w:firstLine="709"/>
        <w:jc w:val="both"/>
      </w:pPr>
      <w:r>
        <w:t>Тестовые задания: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1. Финансовым анализом является анализ: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финансового состояния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маркетинговой стратегии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производственных процессов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кадрового потенциала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2. Приемами анализа финансового состояния являются: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анализ рентабельности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анализ клиентской базы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анализ географического расположения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анализ социальной ответственности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3. Источники информации финансового анализа: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блоги и социальные сети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финансовая отчетность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экономические прогнозы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нет верного ответа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4. Финансовый анализ проводится: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ежедневно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еженедельно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ежемесячно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ежегодно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5. Горизонтальный финансовый анализ – это: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анализ изменения показателей финансового состояния в течение определенного периода времени.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анализ финансовой стабильности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анализ эффективности использования активов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анализ конкурентоспособности компании на рынке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6. Функции финансового анализа: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определение финансового положения организации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оценка эффективности использования кадров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планирование финансовых ресурсов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составление бухгалтерской отчетности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 xml:space="preserve">7. Задача анализа финансового состояния </w:t>
      </w:r>
      <w:r>
        <w:t>организации</w:t>
      </w:r>
      <w:r w:rsidRPr="005D1945">
        <w:t>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определение финансовой устойчивости </w:t>
      </w:r>
      <w:r>
        <w:t>организации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lastRenderedPageBreak/>
        <w:t>б)</w:t>
      </w:r>
      <w:r w:rsidRPr="005D1945">
        <w:t xml:space="preserve"> оценка конкурентоспособности продукции </w:t>
      </w:r>
      <w:r>
        <w:t>организации</w:t>
      </w:r>
      <w:r w:rsidRPr="005D1945">
        <w:t xml:space="preserve"> </w:t>
      </w:r>
      <w:proofErr w:type="spellStart"/>
      <w:r w:rsidRPr="005D1945">
        <w:t>тия</w:t>
      </w:r>
      <w:proofErr w:type="spellEnd"/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улучшение организационной структуры </w:t>
      </w:r>
      <w:r>
        <w:t>организации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развитие маркетинговых стратегий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8. Объектами финансового анализа являются: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финансовые отчеты и отчетность организации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финансовые инструменты и рынки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финансовые ресурсы и их использование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финансовая стратегия и политика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9. Финансовый анализ является элементом анализа: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маркетингового анализа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организационного анализа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финансового планирования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стратегического анализа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10. Основной источник информации для финансового анализа: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финансовые отчеты и отчетность организации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рыночные исследования и аналитические отчеты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внутренние документы и отчеты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экономические и политические новости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11. Вертикальный финансовый анализ – это: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сравнение финансовой информации с другими компаниями в отрасли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исследование изменений показателей компании во времени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детальный расчет финансовых коэффициентов и показателей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анализ финансовой информации с учетом иерархической структуры бухгалтерской отчетности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12. Анализ финансовой устойчивости ориентирован на: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определение финансового состояния и платежеспособности организации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оценку рентабельности и прибыльности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исследование эффективности использования финансовых ресурсов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прогнозирование финансовых результатов и рисков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13. Целью финансового анализа является: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определение финансовых потребностей и источников финансирования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оценка финансовой эффективности и рентабельности бизнеса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выявление финансовых проблем и рисков</w:t>
      </w:r>
      <w:r>
        <w:t>,</w:t>
      </w:r>
      <w:r w:rsidRPr="005D1945">
        <w:t xml:space="preserve"> а также разработка мер по их устранению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прогнозирование и планирование финансовых результатов и своевременное принятие управленческих решений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14. Каковы недостатки финансового анализа?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определяет только текущую финансовую ситуацию</w:t>
      </w:r>
      <w:r>
        <w:t>,</w:t>
      </w:r>
      <w:r w:rsidRPr="005D1945">
        <w:t xml:space="preserve"> но не учитывает перспективы и тренды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имеет ограниченный доступ к полной и достоверной финансовой информации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может быть подвержен субъективизму и упущению важных факторов в оценке финансового состояния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все ответы верны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15. Типы моделей</w:t>
      </w:r>
      <w:r>
        <w:t>,</w:t>
      </w:r>
      <w:r w:rsidRPr="005D1945">
        <w:t xml:space="preserve"> используемые в финансовом анализе: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модель подготовки отчетности и бухгалтерского анализа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модель управленческого анализа и планирования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модель статистического анализа данных и машинного обучения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все ответы верны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16. Метод финансового анализа – это: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сравнительный анализ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вертикальный анализ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горизонтальный анализ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lastRenderedPageBreak/>
        <w:t>г)</w:t>
      </w:r>
      <w:r w:rsidRPr="005D1945">
        <w:t xml:space="preserve"> капитальный анализ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17. Информационной базой для финансового анализа является: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внутренние и внешние финансовые данные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отчеты о рыночной стоимости активов и обязательств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экономические и финансовые показатели отрасли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все ответы верны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18. Стандартный прием анализа финансовой отчетности: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горизонтальный анализ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вертикальный анализ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контрольная панель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все ответы верны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 w:rsidRPr="005D1945">
        <w:t>19. Горизонтальный метод финансового анализа – это: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сравнение финансовых показателей компании с показателями других компаний в отрасли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анализ изменений финансовых показателей компании на протяжении нескольких периодов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выявление тенденций и динамики в финансовых показателях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изучение соотношения различных показателей внутри финансовой отчетности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20</w:t>
      </w:r>
      <w:r w:rsidRPr="005D1945">
        <w:t>. Результаты финансового анализа используют для: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а)</w:t>
      </w:r>
      <w:r w:rsidRPr="005D1945">
        <w:t xml:space="preserve"> принятия решений о продаже или покупке акций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б)</w:t>
      </w:r>
      <w:r w:rsidRPr="005D1945">
        <w:t xml:space="preserve"> оценки финансовой устойчивости и рентабельности компании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в)</w:t>
      </w:r>
      <w:r w:rsidRPr="005D1945">
        <w:t xml:space="preserve"> планирования бюджета и прогнозирования финансовых показателей</w:t>
      </w:r>
    </w:p>
    <w:p w:rsidR="007D24CB" w:rsidRPr="005D1945" w:rsidRDefault="007D24CB" w:rsidP="007D24CB">
      <w:pPr>
        <w:spacing w:line="240" w:lineRule="atLeast"/>
        <w:ind w:firstLine="709"/>
        <w:jc w:val="both"/>
      </w:pPr>
      <w:r>
        <w:t>г)</w:t>
      </w:r>
      <w:r w:rsidRPr="005D1945">
        <w:t xml:space="preserve"> все ответы верны</w:t>
      </w:r>
    </w:p>
    <w:p w:rsidR="007D24CB" w:rsidRDefault="007D24CB" w:rsidP="007D24CB">
      <w:pPr>
        <w:spacing w:line="240" w:lineRule="atLeast"/>
        <w:ind w:firstLine="709"/>
        <w:jc w:val="both"/>
      </w:pPr>
    </w:p>
    <w:p w:rsidR="007D24CB" w:rsidRDefault="007D24CB" w:rsidP="007D24CB">
      <w:pPr>
        <w:spacing w:line="240" w:lineRule="atLeast"/>
        <w:ind w:firstLine="709"/>
        <w:jc w:val="both"/>
      </w:pPr>
      <w:r>
        <w:t>Производственные ситуации:</w:t>
      </w:r>
    </w:p>
    <w:p w:rsidR="007D24CB" w:rsidRDefault="007D24CB" w:rsidP="007D24CB">
      <w:pPr>
        <w:spacing w:line="240" w:lineRule="atLeast"/>
        <w:ind w:firstLine="709"/>
        <w:jc w:val="both"/>
      </w:pPr>
      <w:r>
        <w:t xml:space="preserve">Задача 1. </w:t>
      </w:r>
      <w:r w:rsidRPr="00E20E0B">
        <w:t xml:space="preserve">За </w:t>
      </w:r>
      <w:r>
        <w:t>организацией</w:t>
      </w:r>
      <w:r w:rsidRPr="00E20E0B">
        <w:t xml:space="preserve"> числится убыток в сумме 40</w:t>
      </w:r>
      <w:r>
        <w:t>,</w:t>
      </w:r>
      <w:r w:rsidRPr="00E20E0B">
        <w:t>0 тыс. руб. В отчетном году доход от реализации услуг составил 480 тыс. руб. Фонд оплаты труда – 90 тыс. руб.</w:t>
      </w:r>
      <w:r>
        <w:t>,</w:t>
      </w:r>
      <w:r w:rsidRPr="00E20E0B">
        <w:t xml:space="preserve"> материальные затраты – 120 тыс. рублей</w:t>
      </w:r>
      <w:r>
        <w:t>,</w:t>
      </w:r>
      <w:r w:rsidRPr="00E20E0B">
        <w:t xml:space="preserve"> амортизация – 80 тыс. руб. и прочие расходы 110 тыс. руб. Определите финансовый результат работы за отчетный год.</w:t>
      </w:r>
    </w:p>
    <w:p w:rsidR="007D24CB" w:rsidRPr="00441FA9" w:rsidRDefault="007D24CB" w:rsidP="007D24CB">
      <w:pPr>
        <w:spacing w:line="240" w:lineRule="atLeast"/>
        <w:ind w:firstLine="709"/>
        <w:jc w:val="both"/>
      </w:pPr>
      <w:r>
        <w:t xml:space="preserve">Задача 2. </w:t>
      </w:r>
      <w:r w:rsidRPr="00E20E0B">
        <w:t>ОАО «Престиж» анализирует два варианта вложения капитала. По первому варианту при инвестировании 860 тыс. руб. прибыль ожидается в размере 370 тыс. руб. по второму варианту при капиталовложениях 1080 тыс. руб.</w:t>
      </w:r>
      <w:r>
        <w:t>,</w:t>
      </w:r>
      <w:r w:rsidRPr="00E20E0B">
        <w:t xml:space="preserve"> прибыль составит 440 тыс. руб.</w:t>
      </w:r>
      <w:r>
        <w:t>,</w:t>
      </w:r>
      <w:r w:rsidRPr="00E20E0B">
        <w:t xml:space="preserve"> какой вариант Какой </w:t>
      </w:r>
      <w:proofErr w:type="spellStart"/>
      <w:r w:rsidRPr="00E20E0B">
        <w:t>варинт</w:t>
      </w:r>
      <w:proofErr w:type="spellEnd"/>
      <w:r w:rsidRPr="00E20E0B">
        <w:t xml:space="preserve"> является более эффективным?</w:t>
      </w:r>
    </w:p>
    <w:p w:rsidR="007D24CB" w:rsidRPr="00441FA9" w:rsidRDefault="007D24CB" w:rsidP="007D24CB">
      <w:pPr>
        <w:spacing w:line="240" w:lineRule="atLeast"/>
        <w:ind w:firstLine="709"/>
        <w:jc w:val="both"/>
      </w:pPr>
    </w:p>
    <w:p w:rsidR="007D24CB" w:rsidRPr="00371626" w:rsidRDefault="007D24CB" w:rsidP="007D24CB">
      <w:pPr>
        <w:pStyle w:val="Default"/>
        <w:ind w:firstLine="567"/>
        <w:jc w:val="both"/>
        <w:rPr>
          <w:bCs/>
          <w:color w:val="auto"/>
        </w:rPr>
      </w:pPr>
    </w:p>
    <w:p w:rsidR="007D24CB" w:rsidRDefault="007D24CB" w:rsidP="007D24CB">
      <w:pPr>
        <w:spacing w:line="240" w:lineRule="atLeast"/>
        <w:ind w:firstLine="567"/>
        <w:jc w:val="both"/>
      </w:pPr>
      <w:r>
        <w:t>.</w:t>
      </w:r>
    </w:p>
    <w:p w:rsidR="007D24CB" w:rsidRDefault="007D24CB" w:rsidP="007D24CB">
      <w:pPr>
        <w:spacing w:line="240" w:lineRule="atLeast"/>
        <w:ind w:firstLine="567"/>
        <w:jc w:val="both"/>
      </w:pPr>
    </w:p>
    <w:p w:rsidR="007D24CB" w:rsidRPr="003F4B77" w:rsidRDefault="007D24CB" w:rsidP="007D24CB">
      <w:pPr>
        <w:spacing w:line="240" w:lineRule="atLeast"/>
        <w:ind w:firstLine="567"/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p w:rsidR="007D24CB" w:rsidRDefault="007D24CB" w:rsidP="007D24CB">
      <w:pPr>
        <w:tabs>
          <w:tab w:val="left" w:pos="1134"/>
        </w:tabs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D24CB" w:rsidRPr="002027AA" w:rsidTr="007D24CB">
        <w:tc>
          <w:tcPr>
            <w:tcW w:w="3293" w:type="dxa"/>
          </w:tcPr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lastRenderedPageBreak/>
              <w:t>УТВЕРЖДАЮ</w:t>
            </w:r>
          </w:p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t>Директор института</w:t>
            </w:r>
          </w:p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027AA">
              <w:rPr>
                <w:bCs/>
              </w:rPr>
              <w:t>БарГУ</w:t>
            </w:r>
            <w:proofErr w:type="spellEnd"/>
          </w:p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t xml:space="preserve">__________ </w:t>
            </w:r>
            <w:proofErr w:type="spellStart"/>
            <w:r w:rsidRPr="002027AA">
              <w:rPr>
                <w:bCs/>
              </w:rPr>
              <w:t>Д.С.Лундышев</w:t>
            </w:r>
            <w:proofErr w:type="spellEnd"/>
          </w:p>
          <w:p w:rsidR="007D24CB" w:rsidRPr="002027AA" w:rsidRDefault="007D24CB" w:rsidP="008F6A66">
            <w:pPr>
              <w:rPr>
                <w:b/>
                <w:bCs/>
                <w:iCs/>
              </w:rPr>
            </w:pPr>
            <w:r w:rsidRPr="002027AA">
              <w:rPr>
                <w:bCs/>
              </w:rPr>
              <w:t>«___» ____________ 202</w:t>
            </w:r>
            <w:r>
              <w:rPr>
                <w:bCs/>
              </w:rPr>
              <w:t>4</w:t>
            </w:r>
            <w:r w:rsidRPr="002027AA">
              <w:rPr>
                <w:bCs/>
              </w:rPr>
              <w:t xml:space="preserve"> г.</w:t>
            </w:r>
          </w:p>
        </w:tc>
      </w:tr>
    </w:tbl>
    <w:p w:rsidR="007D24CB" w:rsidRPr="002027AA" w:rsidRDefault="007D24CB" w:rsidP="007D24C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7D24CB" w:rsidRPr="002027AA" w:rsidRDefault="007D24CB" w:rsidP="007D24C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2027AA">
        <w:rPr>
          <w:b/>
          <w:bCs/>
          <w:iCs/>
        </w:rPr>
        <w:t>МАТЕРИАЛЫ ДЛЯ ТЕКУЩЕЙ АТТЕСТАЦИИ СЛУШАТЕЛЕЙ</w:t>
      </w:r>
    </w:p>
    <w:p w:rsidR="007D24CB" w:rsidRPr="002027AA" w:rsidRDefault="007D24CB" w:rsidP="007D24CB">
      <w:pPr>
        <w:jc w:val="center"/>
        <w:rPr>
          <w:sz w:val="26"/>
          <w:szCs w:val="26"/>
          <w:u w:val="single"/>
        </w:rPr>
      </w:pPr>
      <w:r w:rsidRPr="002027AA">
        <w:rPr>
          <w:b/>
        </w:rPr>
        <w:t xml:space="preserve">по дисциплине </w:t>
      </w:r>
      <w:r w:rsidRPr="002027AA">
        <w:t>«</w:t>
      </w:r>
      <w:r w:rsidRPr="002027AA">
        <w:rPr>
          <w:u w:val="single"/>
        </w:rPr>
        <w:t>ФИНАНСЫ ОРГАНИЗАЦИИ»</w:t>
      </w:r>
    </w:p>
    <w:p w:rsidR="007D24CB" w:rsidRPr="002027AA" w:rsidRDefault="007D24CB" w:rsidP="007D24CB">
      <w:pPr>
        <w:jc w:val="center"/>
        <w:rPr>
          <w:lang w:val="be-BY"/>
        </w:rPr>
      </w:pPr>
      <w:r w:rsidRPr="002027AA">
        <w:t>специальности переподготовки</w:t>
      </w:r>
      <w:r w:rsidRPr="002027AA">
        <w:rPr>
          <w:lang w:val="be-BY"/>
        </w:rPr>
        <w:t xml:space="preserve"> </w:t>
      </w:r>
    </w:p>
    <w:p w:rsidR="007D24CB" w:rsidRPr="00D015F8" w:rsidRDefault="007D24CB" w:rsidP="007D24CB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7D24CB" w:rsidRDefault="007D24CB" w:rsidP="007D24CB">
      <w:pPr>
        <w:jc w:val="center"/>
        <w:rPr>
          <w:b/>
          <w:sz w:val="23"/>
          <w:szCs w:val="23"/>
        </w:rPr>
      </w:pPr>
    </w:p>
    <w:p w:rsidR="007D24CB" w:rsidRDefault="007D24CB" w:rsidP="007D24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Контрольная работа </w:t>
      </w:r>
    </w:p>
    <w:p w:rsidR="007D24CB" w:rsidRPr="007F3BEC" w:rsidRDefault="007D24CB" w:rsidP="007D24CB">
      <w:pPr>
        <w:jc w:val="center"/>
        <w:rPr>
          <w:b/>
          <w:color w:val="FF0000"/>
          <w:sz w:val="23"/>
          <w:szCs w:val="23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  <w:r w:rsidRPr="002027AA">
        <w:rPr>
          <w:b/>
          <w:lang w:bidi="he-IL"/>
        </w:rPr>
        <w:t>Методические указания.</w:t>
      </w:r>
      <w:r w:rsidRPr="002027AA">
        <w:rPr>
          <w:lang w:bidi="he-IL"/>
        </w:rPr>
        <w:t xml:space="preserve"> Наиболее общее представление о качественных изменениях в структуре активов </w:t>
      </w:r>
      <w:r w:rsidRPr="00080865">
        <w:rPr>
          <w:rStyle w:val="FontStyle147"/>
          <w:sz w:val="24"/>
          <w:szCs w:val="24"/>
        </w:rPr>
        <w:t>организации</w:t>
      </w:r>
      <w:r>
        <w:rPr>
          <w:lang w:bidi="he-IL"/>
        </w:rPr>
        <w:t>,</w:t>
      </w:r>
      <w:r w:rsidRPr="002027AA">
        <w:rPr>
          <w:lang w:bidi="he-IL"/>
        </w:rPr>
        <w:t xml:space="preserve"> их источников</w:t>
      </w:r>
      <w:r>
        <w:rPr>
          <w:lang w:bidi="he-IL"/>
        </w:rPr>
        <w:t>,</w:t>
      </w:r>
      <w:r w:rsidRPr="002027AA">
        <w:rPr>
          <w:lang w:bidi="he-IL"/>
        </w:rPr>
        <w:t xml:space="preserve"> а также динамике этих изменений можно получить с помощью вертикального и горизонтального анализа отчетности.</w:t>
      </w: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  <w:r w:rsidRPr="002027AA">
        <w:rPr>
          <w:lang w:bidi="he-IL"/>
        </w:rPr>
        <w:t>Назначение вертикального анализа — в возможности проанализировать целое через элементы</w:t>
      </w:r>
      <w:r>
        <w:rPr>
          <w:lang w:bidi="he-IL"/>
        </w:rPr>
        <w:t>,</w:t>
      </w:r>
      <w:r w:rsidRPr="002027AA">
        <w:rPr>
          <w:lang w:bidi="he-IL"/>
        </w:rPr>
        <w:t xml:space="preserve"> составляющие это целое. При рассмотрении результатов финансовой отчетности вертикальный анализ позволяет увидеть удельный вес каждой статьи в общем итоге</w:t>
      </w:r>
      <w:r>
        <w:rPr>
          <w:lang w:bidi="he-IL"/>
        </w:rPr>
        <w:t>,</w:t>
      </w:r>
      <w:r w:rsidRPr="002027AA">
        <w:rPr>
          <w:lang w:bidi="he-IL"/>
        </w:rPr>
        <w:t xml:space="preserve"> определить структуру средств и их источников</w:t>
      </w:r>
      <w:r>
        <w:rPr>
          <w:lang w:bidi="he-IL"/>
        </w:rPr>
        <w:t>,</w:t>
      </w:r>
      <w:r w:rsidRPr="002027AA">
        <w:rPr>
          <w:lang w:bidi="he-IL"/>
        </w:rPr>
        <w:t xml:space="preserve"> а также произошедшие в них изменения. Предметом изучения бухгалтерской отчетности с помощью вертикального анализа является не абсолютная величина</w:t>
      </w:r>
      <w:r>
        <w:rPr>
          <w:lang w:bidi="he-IL"/>
        </w:rPr>
        <w:t>,</w:t>
      </w:r>
      <w:r w:rsidRPr="002027AA">
        <w:rPr>
          <w:lang w:bidi="he-IL"/>
        </w:rPr>
        <w:t xml:space="preserve"> а доля той или иной группы активов и пассивов баланса в их общей сумме.</w:t>
      </w: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  <w:r w:rsidRPr="002027AA">
        <w:rPr>
          <w:lang w:bidi="he-IL"/>
        </w:rPr>
        <w:t>Горизонтальный анализ — это оценка темпов роста (снижения) показателей бухгалтерской отчетности за рассматриваемый период. Для горизонтального анализа преобразуют абсолютные значения показателей в относительные. Для этого данные на начало рассматриваемого периода по каждой статье активов и пассивов принимают за 100% и</w:t>
      </w:r>
      <w:r>
        <w:rPr>
          <w:lang w:bidi="he-IL"/>
        </w:rPr>
        <w:t>,</w:t>
      </w:r>
      <w:r w:rsidRPr="002027AA">
        <w:rPr>
          <w:lang w:bidi="he-IL"/>
        </w:rPr>
        <w:t xml:space="preserve"> исходя из этого</w:t>
      </w:r>
      <w:r>
        <w:rPr>
          <w:lang w:bidi="he-IL"/>
        </w:rPr>
        <w:t>,</w:t>
      </w:r>
      <w:r w:rsidRPr="002027AA">
        <w:rPr>
          <w:lang w:bidi="he-IL"/>
        </w:rPr>
        <w:t xml:space="preserve"> рассчитывают значения по статьям на конец рассматриваемого периода.</w:t>
      </w: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  <w:r w:rsidRPr="002027AA">
        <w:rPr>
          <w:b/>
          <w:lang w:bidi="he-IL"/>
        </w:rPr>
        <w:t xml:space="preserve">Задание 1. </w:t>
      </w:r>
      <w:r w:rsidRPr="002027AA">
        <w:rPr>
          <w:lang w:bidi="he-IL"/>
        </w:rPr>
        <w:t>На основании данных аналитического баланса провести вертикальный анализ баланса. Выявить причины</w:t>
      </w:r>
      <w:r>
        <w:rPr>
          <w:lang w:bidi="he-IL"/>
        </w:rPr>
        <w:t>,</w:t>
      </w:r>
      <w:r w:rsidRPr="002027AA">
        <w:rPr>
          <w:lang w:bidi="he-IL"/>
        </w:rPr>
        <w:t xml:space="preserve"> вызвавшие изменения в структуре баланса. Сделать выводы об имущественном положении и структуре пассивов </w:t>
      </w:r>
      <w:r w:rsidRPr="00080865">
        <w:rPr>
          <w:rStyle w:val="FontStyle147"/>
          <w:sz w:val="24"/>
          <w:szCs w:val="24"/>
        </w:rPr>
        <w:t>организации</w:t>
      </w:r>
      <w:r w:rsidRPr="002027AA">
        <w:rPr>
          <w:lang w:bidi="he-IL"/>
        </w:rPr>
        <w:t>.</w:t>
      </w: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  <w:r w:rsidRPr="002027AA">
        <w:rPr>
          <w:b/>
          <w:lang w:bidi="he-IL"/>
        </w:rPr>
        <w:t>Задание 2.</w:t>
      </w:r>
      <w:r w:rsidRPr="002027AA">
        <w:rPr>
          <w:lang w:bidi="he-IL"/>
        </w:rPr>
        <w:t xml:space="preserve"> На основании данных бухгалтерского баланса провести горизонтальный анализ баланса. Выявить основные причины</w:t>
      </w:r>
      <w:r>
        <w:rPr>
          <w:lang w:bidi="he-IL"/>
        </w:rPr>
        <w:t>,</w:t>
      </w:r>
      <w:r w:rsidRPr="002027AA">
        <w:rPr>
          <w:lang w:bidi="he-IL"/>
        </w:rPr>
        <w:t xml:space="preserve"> вызвавшие изменение темпов роста (снижения) показателей бухгалтерской отчетности за рассматриваемый период. Стоимость каждой статьи на начало периода принимается за 100%. На конец периода рассчитывается стоимость по каждой статье в процентах от начала периода.</w:t>
      </w: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lang w:bidi="he-IL"/>
        </w:rPr>
      </w:pPr>
    </w:p>
    <w:p w:rsidR="007D24CB" w:rsidRPr="002027AA" w:rsidRDefault="007D24CB" w:rsidP="007D24CB">
      <w:pPr>
        <w:widowControl w:val="0"/>
        <w:autoSpaceDE w:val="0"/>
        <w:autoSpaceDN w:val="0"/>
        <w:adjustRightInd w:val="0"/>
        <w:jc w:val="both"/>
        <w:rPr>
          <w:lang w:bidi="he-I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635"/>
        <w:gridCol w:w="895"/>
        <w:gridCol w:w="1415"/>
        <w:gridCol w:w="1175"/>
        <w:gridCol w:w="908"/>
        <w:gridCol w:w="1753"/>
        <w:gridCol w:w="1984"/>
      </w:tblGrid>
      <w:tr w:rsidR="007D24CB" w:rsidRPr="002027AA" w:rsidTr="008F6A66">
        <w:trPr>
          <w:trHeight w:val="80"/>
        </w:trPr>
        <w:tc>
          <w:tcPr>
            <w:tcW w:w="1635" w:type="dxa"/>
            <w:shd w:val="clear" w:color="auto" w:fill="FFFFFF"/>
            <w:noWrap/>
            <w:vAlign w:val="center"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3737" w:type="dxa"/>
            <w:gridSpan w:val="2"/>
            <w:shd w:val="clear" w:color="auto" w:fill="FFFFFF"/>
            <w:noWrap/>
            <w:vAlign w:val="bottom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Приложение 1</w:t>
            </w:r>
          </w:p>
        </w:tc>
      </w:tr>
      <w:tr w:rsidR="007D24CB" w:rsidRPr="002027AA" w:rsidTr="008F6A66">
        <w:trPr>
          <w:trHeight w:val="225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3737" w:type="dxa"/>
            <w:gridSpan w:val="2"/>
            <w:shd w:val="clear" w:color="auto" w:fill="FFFFFF"/>
            <w:hideMark/>
          </w:tcPr>
          <w:p w:rsidR="007D24CB" w:rsidRPr="002027AA" w:rsidRDefault="007D24CB" w:rsidP="008F6A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bidi="he-IL"/>
              </w:rPr>
            </w:pPr>
            <w:r w:rsidRPr="002027AA">
              <w:rPr>
                <w:sz w:val="16"/>
                <w:szCs w:val="16"/>
                <w:lang w:bidi="he-IL"/>
              </w:rPr>
              <w:t xml:space="preserve">к постановлению Министерства финансов </w:t>
            </w:r>
            <w:r w:rsidRPr="002027AA">
              <w:rPr>
                <w:sz w:val="16"/>
                <w:szCs w:val="16"/>
                <w:lang w:bidi="he-IL"/>
              </w:rPr>
              <w:br/>
              <w:t xml:space="preserve">Республики Беларусь </w:t>
            </w:r>
          </w:p>
        </w:tc>
      </w:tr>
      <w:tr w:rsidR="007D24CB" w:rsidRPr="00D315AA" w:rsidTr="008F6A66">
        <w:trPr>
          <w:trHeight w:val="225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3737" w:type="dxa"/>
            <w:gridSpan w:val="2"/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 xml:space="preserve">    31.10.2011 № 111</w:t>
            </w:r>
          </w:p>
        </w:tc>
      </w:tr>
      <w:tr w:rsidR="007D24CB" w:rsidRPr="00D315AA" w:rsidTr="008F6A66">
        <w:trPr>
          <w:trHeight w:val="255"/>
        </w:trPr>
        <w:tc>
          <w:tcPr>
            <w:tcW w:w="9639" w:type="dxa"/>
            <w:gridSpan w:val="7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БУХГАЛТЕРСКИЙ БАЛАНС</w:t>
            </w:r>
          </w:p>
        </w:tc>
      </w:tr>
      <w:tr w:rsidR="007D24CB" w:rsidRPr="00D315AA" w:rsidTr="008F6A66">
        <w:trPr>
          <w:trHeight w:val="252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ind w:firstLineChars="300" w:firstLine="663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на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1 января 20__ года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753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Организация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Учетный номер плательщика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Вид экономической деятельности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Организационно-правовая форма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Орган управления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Единица измерения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Адрес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ind w:firstLineChars="200" w:firstLine="44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Дата утверждения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ind w:firstLineChars="200" w:firstLine="44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Дата отправки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ind w:firstLineChars="200" w:firstLine="44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Дата принятия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58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ind w:firstLineChars="200" w:firstLine="44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Код строки</w:t>
            </w:r>
          </w:p>
        </w:tc>
        <w:tc>
          <w:tcPr>
            <w:tcW w:w="17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315AA">
              <w:rPr>
                <w:b/>
                <w:sz w:val="22"/>
                <w:szCs w:val="22"/>
              </w:rPr>
              <w:t xml:space="preserve">На </w:t>
            </w:r>
            <w:r w:rsidRPr="00D315AA">
              <w:rPr>
                <w:b/>
                <w:sz w:val="22"/>
                <w:szCs w:val="22"/>
                <w:lang w:val="en-US"/>
              </w:rPr>
              <w:t>31.12.20</w:t>
            </w:r>
            <w:r w:rsidRPr="00D315AA">
              <w:rPr>
                <w:b/>
                <w:sz w:val="22"/>
                <w:szCs w:val="22"/>
              </w:rPr>
              <w:t>__ года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315AA">
              <w:rPr>
                <w:b/>
                <w:sz w:val="22"/>
                <w:szCs w:val="22"/>
              </w:rPr>
              <w:t xml:space="preserve">На </w:t>
            </w:r>
            <w:r w:rsidRPr="00D315AA">
              <w:rPr>
                <w:b/>
                <w:sz w:val="22"/>
                <w:szCs w:val="22"/>
                <w:lang w:val="en-US"/>
              </w:rPr>
              <w:t>31.</w:t>
            </w:r>
            <w:r w:rsidRPr="00D315AA">
              <w:rPr>
                <w:b/>
                <w:sz w:val="22"/>
                <w:szCs w:val="22"/>
              </w:rPr>
              <w:t>12</w:t>
            </w:r>
            <w:r w:rsidRPr="00D315AA">
              <w:rPr>
                <w:b/>
                <w:sz w:val="22"/>
                <w:szCs w:val="22"/>
                <w:lang w:val="en-US"/>
              </w:rPr>
              <w:t>.20</w:t>
            </w:r>
            <w:r w:rsidRPr="00D315AA">
              <w:rPr>
                <w:b/>
                <w:sz w:val="22"/>
                <w:szCs w:val="22"/>
              </w:rPr>
              <w:t>__ года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7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110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" w:name="f1r110"/>
            <w:bookmarkEnd w:id="1"/>
            <w:r w:rsidRPr="00D315AA">
              <w:rPr>
                <w:b/>
                <w:sz w:val="22"/>
                <w:szCs w:val="22"/>
                <w:lang w:bidi="he-IL"/>
              </w:rPr>
              <w:t>326 530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330 232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" w:name="f1r120"/>
            <w:bookmarkEnd w:id="2"/>
            <w:r w:rsidRPr="00D315AA">
              <w:rPr>
                <w:b/>
                <w:sz w:val="22"/>
                <w:szCs w:val="22"/>
                <w:lang w:bidi="he-I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21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140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" w:name="f1r140"/>
            <w:bookmarkEnd w:id="3"/>
            <w:r w:rsidRPr="00D315AA">
              <w:rPr>
                <w:b/>
                <w:sz w:val="22"/>
                <w:szCs w:val="22"/>
                <w:lang w:bidi="he-IL"/>
              </w:rPr>
              <w:t>14 068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14 512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4" w:name="f1r150"/>
            <w:bookmarkEnd w:id="4"/>
            <w:r w:rsidRPr="00D315AA">
              <w:rPr>
                <w:b/>
                <w:sz w:val="22"/>
                <w:szCs w:val="22"/>
                <w:lang w:bidi="he-IL"/>
              </w:rPr>
              <w:t>888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888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160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5" w:name="f1r160"/>
            <w:bookmarkEnd w:id="5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170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6" w:name="f1r170"/>
            <w:bookmarkEnd w:id="6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180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7" w:name="f1r180"/>
            <w:bookmarkEnd w:id="7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190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bookmarkStart w:id="8" w:name="f1r190"/>
            <w:bookmarkEnd w:id="8"/>
            <w:r w:rsidRPr="00D315AA">
              <w:rPr>
                <w:b/>
                <w:bCs/>
                <w:sz w:val="22"/>
                <w:szCs w:val="22"/>
                <w:lang w:bidi="he-IL"/>
              </w:rPr>
              <w:t>341 507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345 653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 w:bidi="he-I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Запасы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210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9" w:name="f1r210"/>
            <w:bookmarkEnd w:id="9"/>
            <w:r w:rsidRPr="00D315AA">
              <w:rPr>
                <w:b/>
                <w:sz w:val="22"/>
                <w:szCs w:val="22"/>
                <w:lang w:bidi="he-IL"/>
              </w:rPr>
              <w:t>121 309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121 936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0" w:name="f1r230"/>
            <w:bookmarkEnd w:id="10"/>
            <w:r w:rsidRPr="00D315AA">
              <w:rPr>
                <w:b/>
                <w:sz w:val="22"/>
                <w:szCs w:val="22"/>
                <w:lang w:bidi="he-IL"/>
              </w:rPr>
              <w:t>3 429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2 432</w:t>
            </w:r>
          </w:p>
        </w:tc>
      </w:tr>
      <w:tr w:rsidR="007D24CB" w:rsidRPr="00D315AA" w:rsidTr="008F6A66">
        <w:trPr>
          <w:trHeight w:val="372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Налог на добавленную стоимость по приобретенным товарам</w:t>
            </w:r>
            <w:r>
              <w:rPr>
                <w:sz w:val="22"/>
                <w:szCs w:val="22"/>
                <w:lang w:bidi="he-IL"/>
              </w:rPr>
              <w:t>,</w:t>
            </w:r>
            <w:r w:rsidRPr="00D315AA">
              <w:rPr>
                <w:sz w:val="22"/>
                <w:szCs w:val="22"/>
                <w:lang w:bidi="he-IL"/>
              </w:rPr>
              <w:t xml:space="preserve"> работам</w:t>
            </w:r>
            <w:r>
              <w:rPr>
                <w:sz w:val="22"/>
                <w:szCs w:val="22"/>
                <w:lang w:bidi="he-IL"/>
              </w:rPr>
              <w:t>,</w:t>
            </w:r>
            <w:r w:rsidRPr="00D315AA">
              <w:rPr>
                <w:sz w:val="22"/>
                <w:szCs w:val="22"/>
                <w:lang w:bidi="he-IL"/>
              </w:rPr>
              <w:t xml:space="preserve">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1" w:name="f1r240"/>
            <w:bookmarkEnd w:id="11"/>
            <w:r w:rsidRPr="00D315AA">
              <w:rPr>
                <w:b/>
                <w:sz w:val="22"/>
                <w:szCs w:val="22"/>
                <w:lang w:bidi="he-IL"/>
              </w:rPr>
              <w:t>6 105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3 477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250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2" w:name="f1r250"/>
            <w:bookmarkEnd w:id="12"/>
            <w:r w:rsidRPr="00D315AA">
              <w:rPr>
                <w:b/>
                <w:sz w:val="22"/>
                <w:szCs w:val="22"/>
                <w:lang w:bidi="he-IL"/>
              </w:rPr>
              <w:t>8 250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3 956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3" w:name="f1r260"/>
            <w:bookmarkEnd w:id="13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270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4" w:name="f1r270"/>
            <w:bookmarkEnd w:id="14"/>
            <w:r w:rsidRPr="00D315AA">
              <w:rPr>
                <w:b/>
                <w:sz w:val="22"/>
                <w:szCs w:val="22"/>
                <w:lang w:bidi="he-IL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6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280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5" w:name="f1r280"/>
            <w:bookmarkEnd w:id="15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290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bookmarkStart w:id="16" w:name="f1r290"/>
            <w:bookmarkEnd w:id="16"/>
            <w:r w:rsidRPr="00D315AA">
              <w:rPr>
                <w:b/>
                <w:bCs/>
                <w:sz w:val="22"/>
                <w:szCs w:val="22"/>
                <w:lang w:bidi="he-IL"/>
              </w:rPr>
              <w:t>139 963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131 807</w:t>
            </w:r>
          </w:p>
        </w:tc>
      </w:tr>
      <w:tr w:rsidR="007D24CB" w:rsidRPr="00D315AA" w:rsidTr="008F6A6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bookmarkStart w:id="17" w:name="f1r300"/>
            <w:bookmarkEnd w:id="17"/>
            <w:r w:rsidRPr="00D315AA">
              <w:rPr>
                <w:b/>
                <w:bCs/>
                <w:sz w:val="22"/>
                <w:szCs w:val="22"/>
                <w:lang w:bidi="he-IL"/>
              </w:rPr>
              <w:t>481 470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477 460</w:t>
            </w:r>
          </w:p>
        </w:tc>
      </w:tr>
    </w:tbl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p w:rsidR="007D24CB" w:rsidRPr="00D315AA" w:rsidRDefault="007D24CB" w:rsidP="007D24CB">
      <w:pPr>
        <w:widowControl w:val="0"/>
        <w:autoSpaceDE w:val="0"/>
        <w:autoSpaceDN w:val="0"/>
        <w:adjustRightInd w:val="0"/>
        <w:rPr>
          <w:sz w:val="22"/>
          <w:szCs w:val="22"/>
          <w:lang w:bidi="he-IL"/>
        </w:rPr>
      </w:pPr>
    </w:p>
    <w:tbl>
      <w:tblPr>
        <w:tblW w:w="9755" w:type="dxa"/>
        <w:tblInd w:w="108" w:type="dxa"/>
        <w:tblLook w:val="04A0" w:firstRow="1" w:lastRow="0" w:firstColumn="1" w:lastColumn="0" w:noHBand="0" w:noVBand="1"/>
      </w:tblPr>
      <w:tblGrid>
        <w:gridCol w:w="5103"/>
        <w:gridCol w:w="908"/>
        <w:gridCol w:w="1760"/>
        <w:gridCol w:w="1984"/>
      </w:tblGrid>
      <w:tr w:rsidR="007D24CB" w:rsidRPr="00D315AA" w:rsidTr="008F6A66">
        <w:trPr>
          <w:trHeight w:val="406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ind w:left="132" w:hanging="258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br w:type="page"/>
            </w:r>
            <w:r w:rsidRPr="00D315AA">
              <w:rPr>
                <w:sz w:val="22"/>
                <w:szCs w:val="22"/>
                <w:lang w:bidi="he-IL"/>
              </w:rPr>
              <w:br w:type="page"/>
            </w:r>
            <w:r w:rsidRPr="00D315AA">
              <w:rPr>
                <w:b/>
                <w:bCs/>
                <w:sz w:val="22"/>
                <w:szCs w:val="22"/>
                <w:lang w:bidi="he-IL"/>
              </w:rPr>
              <w:t>Собственный капитал и обязательства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Код строки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315AA">
              <w:rPr>
                <w:b/>
                <w:sz w:val="22"/>
                <w:szCs w:val="22"/>
              </w:rPr>
              <w:t xml:space="preserve">На </w:t>
            </w:r>
            <w:r w:rsidRPr="00D315AA">
              <w:rPr>
                <w:b/>
                <w:sz w:val="22"/>
                <w:szCs w:val="22"/>
                <w:lang w:val="en-US"/>
              </w:rPr>
              <w:t>31.12.20</w:t>
            </w:r>
            <w:r w:rsidRPr="00D315AA">
              <w:rPr>
                <w:b/>
                <w:sz w:val="22"/>
                <w:szCs w:val="22"/>
              </w:rPr>
              <w:t>__ года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315AA">
              <w:rPr>
                <w:b/>
                <w:sz w:val="22"/>
                <w:szCs w:val="22"/>
              </w:rPr>
              <w:t xml:space="preserve">На </w:t>
            </w:r>
            <w:r w:rsidRPr="00D315AA">
              <w:rPr>
                <w:b/>
                <w:sz w:val="22"/>
                <w:szCs w:val="22"/>
                <w:lang w:val="en-US"/>
              </w:rPr>
              <w:t>31.</w:t>
            </w:r>
            <w:r w:rsidRPr="00D315AA">
              <w:rPr>
                <w:b/>
                <w:sz w:val="22"/>
                <w:szCs w:val="22"/>
              </w:rPr>
              <w:t>12</w:t>
            </w:r>
            <w:r w:rsidRPr="00D315AA">
              <w:rPr>
                <w:b/>
                <w:sz w:val="22"/>
                <w:szCs w:val="22"/>
                <w:lang w:val="en-US"/>
              </w:rPr>
              <w:t>.20</w:t>
            </w:r>
            <w:r w:rsidRPr="00D315AA">
              <w:rPr>
                <w:b/>
                <w:sz w:val="22"/>
                <w:szCs w:val="22"/>
              </w:rPr>
              <w:t>__ года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III. СОБСТВЕННЫЙ КАПИТАЛ</w:t>
            </w:r>
          </w:p>
        </w:tc>
        <w:tc>
          <w:tcPr>
            <w:tcW w:w="9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 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Уставный капитал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8" w:name="f1r410"/>
            <w:bookmarkEnd w:id="18"/>
            <w:r w:rsidRPr="00D315AA">
              <w:rPr>
                <w:b/>
                <w:sz w:val="22"/>
                <w:szCs w:val="22"/>
                <w:lang w:bidi="he-IL"/>
              </w:rPr>
              <w:t>297 365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90 235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Неоплаченная часть уставного капитала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19" w:name="f1r420"/>
            <w:bookmarkEnd w:id="19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bidi="he-IL"/>
              </w:rPr>
            </w:pPr>
          </w:p>
        </w:tc>
      </w:tr>
      <w:tr w:rsidR="007D24CB" w:rsidRPr="00D315AA" w:rsidTr="008F6A66">
        <w:trPr>
          <w:trHeight w:val="3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Собственные акции (доли в уставном капитале)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bidi="he-IL"/>
              </w:rPr>
            </w:pPr>
            <w:bookmarkStart w:id="20" w:name="f1r430"/>
            <w:bookmarkEnd w:id="2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Резервный капитал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1" w:name="f1r440"/>
            <w:bookmarkEnd w:id="21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Добавочный капитал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2" w:name="f1r450"/>
            <w:bookmarkEnd w:id="22"/>
            <w:r w:rsidRPr="00D315AA">
              <w:rPr>
                <w:b/>
                <w:sz w:val="22"/>
                <w:szCs w:val="22"/>
                <w:lang w:bidi="he-IL"/>
              </w:rPr>
              <w:t>50 261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259 583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 xml:space="preserve">Нераспределенная прибыль (непокрытый убыток)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3" w:name="f1r460"/>
            <w:bookmarkEnd w:id="23"/>
            <w:r w:rsidRPr="00D315AA">
              <w:rPr>
                <w:b/>
                <w:sz w:val="22"/>
                <w:szCs w:val="22"/>
                <w:lang w:bidi="he-IL"/>
              </w:rPr>
              <w:t>56 385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47 251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 xml:space="preserve">Чистая прибыль (убыток) отчетного периода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4" w:name="f1r470"/>
            <w:bookmarkEnd w:id="24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Целевое финансирование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5" w:name="f1r480"/>
            <w:bookmarkEnd w:id="25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ИТОГО по разделу III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6" w:name="f1r490"/>
            <w:bookmarkEnd w:id="26"/>
            <w:r w:rsidRPr="00D315AA">
              <w:rPr>
                <w:b/>
                <w:sz w:val="22"/>
                <w:szCs w:val="22"/>
                <w:lang w:bidi="he-IL"/>
              </w:rPr>
              <w:t>404 011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397 069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IV. ДОЛГОСРОЧНЫЕ ОБЯЗАТЕЛЬСТВА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Долгосрочные кредиты и займы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510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7" w:name="f1r510"/>
            <w:bookmarkEnd w:id="27"/>
            <w:r w:rsidRPr="00D315AA">
              <w:rPr>
                <w:b/>
                <w:sz w:val="22"/>
                <w:szCs w:val="22"/>
                <w:lang w:bidi="he-IL"/>
              </w:rPr>
              <w:t>12 571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20 635</w:t>
            </w:r>
          </w:p>
        </w:tc>
      </w:tr>
      <w:tr w:rsidR="007D24CB" w:rsidRPr="00D315AA" w:rsidTr="008F6A66">
        <w:trPr>
          <w:trHeight w:val="3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Долгосрочные обязательства по лизинговым платежам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8" w:name="f1r520"/>
            <w:bookmarkEnd w:id="28"/>
            <w:r w:rsidRPr="00D315AA">
              <w:rPr>
                <w:b/>
                <w:sz w:val="22"/>
                <w:szCs w:val="22"/>
                <w:lang w:bidi="he-IL"/>
              </w:rPr>
              <w:t>27 892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23 047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Отложенные налоговые обязательства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530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29" w:name="f1r530"/>
            <w:bookmarkEnd w:id="29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Доходы будущих периодов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0" w:name="f1r540"/>
            <w:bookmarkEnd w:id="3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Резервы предстоящих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550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1" w:name="f1r550"/>
            <w:bookmarkEnd w:id="31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Прочие долгосрочные обязательства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560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2" w:name="f1r560"/>
            <w:bookmarkEnd w:id="32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ИТОГО по разделу IV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590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bookmarkStart w:id="33" w:name="f1r590"/>
            <w:bookmarkEnd w:id="33"/>
            <w:r w:rsidRPr="00D315AA">
              <w:rPr>
                <w:b/>
                <w:bCs/>
                <w:sz w:val="22"/>
                <w:szCs w:val="22"/>
                <w:lang w:bidi="he-IL"/>
              </w:rPr>
              <w:t>40 463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43 682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V. КРАТКОСРОЧНЫЕ ОБЯЗАТЕЛЬСТВА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 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Краткосрочные кредиты и займы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4" w:name="f1r610"/>
            <w:bookmarkEnd w:id="34"/>
            <w:r w:rsidRPr="00D315AA">
              <w:rPr>
                <w:b/>
                <w:sz w:val="22"/>
                <w:szCs w:val="22"/>
                <w:lang w:bidi="he-IL"/>
              </w:rPr>
              <w:t>8 818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4 754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Краткосрочная часть долгосрочных обязательств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620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5" w:name="f1r620"/>
            <w:bookmarkEnd w:id="35"/>
            <w:r w:rsidRPr="00D315AA">
              <w:rPr>
                <w:b/>
                <w:sz w:val="22"/>
                <w:szCs w:val="22"/>
                <w:lang w:bidi="he-IL"/>
              </w:rPr>
              <w:t>6 137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5 680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Краткосрочная кредиторская задолженность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6" w:name="f1r630"/>
            <w:bookmarkEnd w:id="36"/>
            <w:r w:rsidRPr="00D315AA">
              <w:rPr>
                <w:b/>
                <w:sz w:val="22"/>
                <w:szCs w:val="22"/>
                <w:lang w:bidi="he-IL"/>
              </w:rPr>
              <w:t>20 026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23 950</w:t>
            </w:r>
          </w:p>
        </w:tc>
      </w:tr>
      <w:tr w:rsidR="007D24CB" w:rsidRPr="00D315AA" w:rsidTr="008F6A66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Обязательства</w:t>
            </w:r>
            <w:r>
              <w:rPr>
                <w:sz w:val="22"/>
                <w:szCs w:val="22"/>
                <w:lang w:bidi="he-IL"/>
              </w:rPr>
              <w:t>,</w:t>
            </w:r>
            <w:r w:rsidRPr="00D315AA">
              <w:rPr>
                <w:sz w:val="22"/>
                <w:szCs w:val="22"/>
                <w:lang w:bidi="he-IL"/>
              </w:rPr>
              <w:t xml:space="preserve"> предназначенные для реализации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640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7" w:name="f1r640"/>
            <w:bookmarkEnd w:id="37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Доходы будущих периодов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650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8" w:name="f1r650"/>
            <w:bookmarkEnd w:id="38"/>
            <w:r w:rsidRPr="00D315AA">
              <w:rPr>
                <w:b/>
                <w:sz w:val="22"/>
                <w:szCs w:val="22"/>
                <w:lang w:bidi="he-IL"/>
              </w:rPr>
              <w:t>2 015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r w:rsidRPr="00D315AA">
              <w:rPr>
                <w:b/>
                <w:sz w:val="22"/>
                <w:szCs w:val="22"/>
                <w:lang w:bidi="he-IL"/>
              </w:rPr>
              <w:t>2 325</w:t>
            </w:r>
          </w:p>
        </w:tc>
      </w:tr>
      <w:tr w:rsidR="007D24CB" w:rsidRPr="00D315AA" w:rsidTr="008F6A66">
        <w:trPr>
          <w:trHeight w:val="1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Резервы предстоящих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660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39" w:name="f1r660"/>
            <w:bookmarkEnd w:id="39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Прочие краткосрочные обязательства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e-IL"/>
              </w:rPr>
            </w:pPr>
            <w:r w:rsidRPr="00D315AA">
              <w:rPr>
                <w:sz w:val="22"/>
                <w:szCs w:val="22"/>
                <w:lang w:bidi="he-IL"/>
              </w:rPr>
              <w:t>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  <w:bookmarkStart w:id="40" w:name="f1r670"/>
            <w:bookmarkEnd w:id="4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ИТОГО по разделу 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690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bookmarkStart w:id="41" w:name="f1r690"/>
            <w:bookmarkEnd w:id="41"/>
            <w:r w:rsidRPr="00D315AA">
              <w:rPr>
                <w:b/>
                <w:bCs/>
                <w:sz w:val="22"/>
                <w:szCs w:val="22"/>
                <w:lang w:bidi="he-IL"/>
              </w:rPr>
              <w:t>36 996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36 709</w:t>
            </w:r>
          </w:p>
        </w:tc>
      </w:tr>
      <w:tr w:rsidR="007D24CB" w:rsidRPr="00D315AA" w:rsidTr="008F6A6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БАЛАНС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bookmarkStart w:id="42" w:name="f1r700"/>
            <w:bookmarkEnd w:id="42"/>
            <w:r w:rsidRPr="00D315AA">
              <w:rPr>
                <w:b/>
                <w:bCs/>
                <w:sz w:val="22"/>
                <w:szCs w:val="22"/>
                <w:lang w:bidi="he-IL"/>
              </w:rPr>
              <w:t>481 470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4CB" w:rsidRPr="00D315AA" w:rsidRDefault="007D24CB" w:rsidP="008F6A66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he-IL"/>
              </w:rPr>
            </w:pPr>
            <w:r w:rsidRPr="00D315AA">
              <w:rPr>
                <w:b/>
                <w:bCs/>
                <w:sz w:val="22"/>
                <w:szCs w:val="22"/>
                <w:lang w:bidi="he-IL"/>
              </w:rPr>
              <w:t>460</w:t>
            </w:r>
          </w:p>
        </w:tc>
      </w:tr>
    </w:tbl>
    <w:p w:rsidR="007D24CB" w:rsidRDefault="007D24CB" w:rsidP="007D24CB">
      <w:pPr>
        <w:jc w:val="both"/>
      </w:pPr>
    </w:p>
    <w:p w:rsidR="007D24CB" w:rsidRPr="002027AA" w:rsidRDefault="007D24CB" w:rsidP="007D24CB">
      <w:pPr>
        <w:pStyle w:val="a3"/>
        <w:spacing w:after="0" w:line="259" w:lineRule="auto"/>
      </w:pPr>
    </w:p>
    <w:p w:rsidR="007D24CB" w:rsidRPr="00F05DDC" w:rsidRDefault="007D24CB" w:rsidP="007D24CB">
      <w:pPr>
        <w:ind w:left="7088" w:hanging="7088"/>
        <w:jc w:val="both"/>
      </w:pPr>
      <w:r w:rsidRPr="002027AA">
        <w:t xml:space="preserve">Рассмотрена и рекомендована к утверждению кафедрой </w:t>
      </w:r>
      <w:r>
        <w:rPr>
          <w:u w:val="single"/>
        </w:rPr>
        <w:t>бухгалтерского учета, анализа, аудита и статистики</w:t>
      </w:r>
      <w:r>
        <w:t>,</w:t>
      </w:r>
    </w:p>
    <w:p w:rsidR="007D24CB" w:rsidRPr="004753F7" w:rsidRDefault="007D24CB" w:rsidP="007D24CB">
      <w:pPr>
        <w:ind w:left="7088" w:hanging="708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4753F7">
        <w:rPr>
          <w:sz w:val="28"/>
          <w:szCs w:val="28"/>
          <w:vertAlign w:val="superscript"/>
        </w:rPr>
        <w:t xml:space="preserve"> (название кафедры)</w:t>
      </w:r>
    </w:p>
    <w:p w:rsidR="007D24CB" w:rsidRPr="002027AA" w:rsidRDefault="007D24CB" w:rsidP="007D24CB">
      <w:pPr>
        <w:pStyle w:val="a3"/>
        <w:spacing w:line="256" w:lineRule="auto"/>
      </w:pPr>
      <w:r w:rsidRPr="00FF0303">
        <w:t>Протокол № 1 от «09» сентября 2024 г.</w:t>
      </w:r>
      <w:r w:rsidRPr="002027AA">
        <w:t xml:space="preserve"> </w:t>
      </w:r>
    </w:p>
    <w:p w:rsidR="007D24CB" w:rsidRDefault="007D24CB" w:rsidP="007D24CB">
      <w:pPr>
        <w:jc w:val="center"/>
        <w:rPr>
          <w:b/>
          <w:sz w:val="23"/>
          <w:szCs w:val="23"/>
        </w:rPr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D24CB" w:rsidRPr="002027AA" w:rsidTr="008F6A66">
        <w:tc>
          <w:tcPr>
            <w:tcW w:w="3508" w:type="dxa"/>
          </w:tcPr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lastRenderedPageBreak/>
              <w:t>УТВЕРЖДАЮ</w:t>
            </w:r>
          </w:p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t>Директор института</w:t>
            </w:r>
          </w:p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027AA">
              <w:rPr>
                <w:bCs/>
              </w:rPr>
              <w:t>БарГУ</w:t>
            </w:r>
            <w:proofErr w:type="spellEnd"/>
          </w:p>
          <w:p w:rsidR="007D24CB" w:rsidRPr="002027AA" w:rsidRDefault="007D24CB" w:rsidP="008F6A66">
            <w:pPr>
              <w:rPr>
                <w:bCs/>
              </w:rPr>
            </w:pPr>
            <w:r w:rsidRPr="002027AA">
              <w:rPr>
                <w:bCs/>
              </w:rPr>
              <w:t xml:space="preserve">__________ </w:t>
            </w:r>
            <w:proofErr w:type="spellStart"/>
            <w:r w:rsidRPr="002027AA">
              <w:rPr>
                <w:bCs/>
              </w:rPr>
              <w:t>Д.С.Лундышев</w:t>
            </w:r>
            <w:proofErr w:type="spellEnd"/>
          </w:p>
          <w:p w:rsidR="007D24CB" w:rsidRPr="002027AA" w:rsidRDefault="007D24CB" w:rsidP="008F6A66">
            <w:pPr>
              <w:rPr>
                <w:b/>
                <w:bCs/>
                <w:iCs/>
              </w:rPr>
            </w:pPr>
            <w:r w:rsidRPr="002027AA">
              <w:rPr>
                <w:bCs/>
              </w:rPr>
              <w:t>«___» ____________ 202</w:t>
            </w:r>
            <w:r>
              <w:rPr>
                <w:bCs/>
              </w:rPr>
              <w:t>4</w:t>
            </w:r>
            <w:r w:rsidRPr="002027AA">
              <w:rPr>
                <w:bCs/>
              </w:rPr>
              <w:t xml:space="preserve"> г.</w:t>
            </w:r>
          </w:p>
        </w:tc>
      </w:tr>
    </w:tbl>
    <w:p w:rsidR="007D24CB" w:rsidRPr="002027AA" w:rsidRDefault="007D24CB" w:rsidP="007D24C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7D24CB" w:rsidRPr="002027AA" w:rsidRDefault="007D24CB" w:rsidP="007D24C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2027AA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</w:t>
      </w:r>
      <w:r w:rsidRPr="002027AA">
        <w:rPr>
          <w:b/>
          <w:bCs/>
          <w:iCs/>
        </w:rPr>
        <w:t>Й АТТЕСТАЦИИ СЛУШАТЕЛЕЙ</w:t>
      </w:r>
    </w:p>
    <w:p w:rsidR="007D24CB" w:rsidRPr="002027AA" w:rsidRDefault="007D24CB" w:rsidP="007D24CB">
      <w:pPr>
        <w:jc w:val="center"/>
        <w:rPr>
          <w:sz w:val="26"/>
          <w:szCs w:val="26"/>
          <w:u w:val="single"/>
        </w:rPr>
      </w:pPr>
      <w:r w:rsidRPr="002027AA">
        <w:rPr>
          <w:b/>
        </w:rPr>
        <w:t xml:space="preserve">по дисциплине </w:t>
      </w:r>
      <w:r w:rsidRPr="002027AA">
        <w:t>«</w:t>
      </w:r>
      <w:r w:rsidRPr="002027AA">
        <w:rPr>
          <w:u w:val="single"/>
        </w:rPr>
        <w:t>ФИНАНСЫ ОРГАНИЗАЦИИ»</w:t>
      </w:r>
    </w:p>
    <w:p w:rsidR="007D24CB" w:rsidRPr="002027AA" w:rsidRDefault="007D24CB" w:rsidP="007D24CB">
      <w:pPr>
        <w:jc w:val="center"/>
        <w:rPr>
          <w:lang w:val="be-BY"/>
        </w:rPr>
      </w:pPr>
      <w:r w:rsidRPr="002027AA">
        <w:t>специальности переподготовки</w:t>
      </w:r>
      <w:r w:rsidRPr="002027AA">
        <w:rPr>
          <w:lang w:val="be-BY"/>
        </w:rPr>
        <w:t xml:space="preserve"> </w:t>
      </w:r>
    </w:p>
    <w:p w:rsidR="007D24CB" w:rsidRPr="00D015F8" w:rsidRDefault="007D24CB" w:rsidP="007D24CB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7D24CB" w:rsidRDefault="007D24CB" w:rsidP="007D24CB">
      <w:pPr>
        <w:jc w:val="center"/>
        <w:rPr>
          <w:b/>
          <w:sz w:val="23"/>
          <w:szCs w:val="23"/>
        </w:rPr>
      </w:pPr>
    </w:p>
    <w:p w:rsidR="007D24CB" w:rsidRDefault="007D24CB" w:rsidP="007D24CB">
      <w:pPr>
        <w:jc w:val="center"/>
        <w:rPr>
          <w:b/>
          <w:sz w:val="23"/>
          <w:szCs w:val="23"/>
        </w:rPr>
      </w:pPr>
      <w:r w:rsidRPr="002027AA">
        <w:rPr>
          <w:b/>
          <w:sz w:val="23"/>
          <w:szCs w:val="23"/>
        </w:rPr>
        <w:t xml:space="preserve">Вопросы к </w:t>
      </w:r>
      <w:r>
        <w:rPr>
          <w:b/>
          <w:sz w:val="23"/>
          <w:szCs w:val="23"/>
        </w:rPr>
        <w:t>экзамену</w:t>
      </w:r>
    </w:p>
    <w:p w:rsidR="007D24CB" w:rsidRPr="002027AA" w:rsidRDefault="007D24CB" w:rsidP="007D24CB">
      <w:pPr>
        <w:jc w:val="center"/>
        <w:rPr>
          <w:sz w:val="23"/>
          <w:szCs w:val="23"/>
        </w:rPr>
      </w:pP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58"/>
          <w:b w:val="0"/>
          <w:sz w:val="23"/>
          <w:szCs w:val="23"/>
        </w:rPr>
      </w:pPr>
      <w:r w:rsidRPr="002027AA">
        <w:rPr>
          <w:rStyle w:val="FontStyle58"/>
          <w:b w:val="0"/>
          <w:sz w:val="23"/>
          <w:szCs w:val="23"/>
        </w:rPr>
        <w:t xml:space="preserve">Сущность и функции финансов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58"/>
          <w:b w:val="0"/>
          <w:sz w:val="23"/>
          <w:szCs w:val="23"/>
        </w:rPr>
        <w:t>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Финансовые ресурсы и капитал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Pr="002027AA" w:rsidRDefault="007D24CB" w:rsidP="007D24CB">
      <w:pPr>
        <w:pStyle w:val="a5"/>
        <w:numPr>
          <w:ilvl w:val="0"/>
          <w:numId w:val="4"/>
        </w:numPr>
        <w:rPr>
          <w:rStyle w:val="FontStyle27"/>
          <w:sz w:val="23"/>
          <w:szCs w:val="23"/>
        </w:rPr>
      </w:pPr>
      <w:r w:rsidRPr="002027AA">
        <w:rPr>
          <w:rStyle w:val="FontStyle27"/>
          <w:sz w:val="23"/>
          <w:szCs w:val="23"/>
        </w:rPr>
        <w:t>Формы капитала и их классификация.</w:t>
      </w:r>
    </w:p>
    <w:p w:rsidR="007D24CB" w:rsidRPr="00293AC2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Формирование и использование собственного капитала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Финансовые ресурсы</w:t>
      </w:r>
      <w:r>
        <w:rPr>
          <w:sz w:val="23"/>
          <w:szCs w:val="23"/>
        </w:rPr>
        <w:t>,</w:t>
      </w:r>
      <w:r w:rsidRPr="00293AC2">
        <w:rPr>
          <w:sz w:val="23"/>
          <w:szCs w:val="23"/>
        </w:rPr>
        <w:t xml:space="preserve"> классификация финансовых ресурсов.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Источники формирования финансовых ресурсов. </w:t>
      </w:r>
    </w:p>
    <w:p w:rsidR="007D24CB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Состав и особенности финансовых ресурсов организаций.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Первоначальное формирование финансовых ресурсов. </w:t>
      </w:r>
    </w:p>
    <w:p w:rsidR="007D24CB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Собственные ресурсы и приравненные к ним.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Финансовые ресурсы</w:t>
      </w:r>
      <w:r>
        <w:rPr>
          <w:sz w:val="23"/>
          <w:szCs w:val="23"/>
        </w:rPr>
        <w:t>,</w:t>
      </w:r>
      <w:r w:rsidRPr="00293AC2">
        <w:rPr>
          <w:sz w:val="23"/>
          <w:szCs w:val="23"/>
        </w:rPr>
        <w:t xml:space="preserve"> мобилизуемые на финансовом рынке. </w:t>
      </w:r>
    </w:p>
    <w:p w:rsidR="007D24CB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Привлеченные ресурсы и их роль в финансировании деятельности организации.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Формы привлечения заем</w:t>
      </w:r>
      <w:r>
        <w:rPr>
          <w:sz w:val="23"/>
          <w:szCs w:val="23"/>
        </w:rPr>
        <w:t>ных ресурсов</w:t>
      </w:r>
      <w:r w:rsidRPr="00293AC2">
        <w:rPr>
          <w:sz w:val="23"/>
          <w:szCs w:val="23"/>
        </w:rPr>
        <w:t>.</w:t>
      </w:r>
    </w:p>
    <w:p w:rsidR="007D24CB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Входные и выходные финансовые потоки.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Финансовый механизм коммерческой организации и его развитие в условиях рыночной экономики.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Понятие собственного финансирования организации</w:t>
      </w:r>
      <w:r>
        <w:rPr>
          <w:sz w:val="23"/>
          <w:szCs w:val="23"/>
        </w:rPr>
        <w:t>,</w:t>
      </w:r>
      <w:r w:rsidRPr="00293AC2">
        <w:rPr>
          <w:sz w:val="23"/>
          <w:szCs w:val="23"/>
        </w:rPr>
        <w:t xml:space="preserve"> его виды.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Классификация собственного финансирования организации по различным признакам.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Источники </w:t>
      </w:r>
      <w:r>
        <w:rPr>
          <w:sz w:val="23"/>
          <w:szCs w:val="23"/>
        </w:rPr>
        <w:t>формирования и направления</w:t>
      </w:r>
      <w:r w:rsidRPr="00293AC2">
        <w:rPr>
          <w:sz w:val="23"/>
          <w:szCs w:val="23"/>
        </w:rPr>
        <w:t xml:space="preserve"> использования</w:t>
      </w:r>
      <w:r>
        <w:rPr>
          <w:sz w:val="23"/>
          <w:szCs w:val="23"/>
        </w:rPr>
        <w:t xml:space="preserve"> собственных</w:t>
      </w:r>
      <w:r w:rsidRPr="00293AC2">
        <w:rPr>
          <w:sz w:val="23"/>
          <w:szCs w:val="23"/>
        </w:rPr>
        <w:t xml:space="preserve"> финансов организации. </w:t>
      </w:r>
    </w:p>
    <w:p w:rsidR="007D24CB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Задачи управления собственными финансами организации.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Методы управления собственными финансами организации.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Собственные ресурсы организаций как гарант обеспечения финансовой устойчивости и платежеспособности организации.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Источники собственного финансирования организации.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Источники и формы заемного финансирования.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>С</w:t>
      </w:r>
      <w:r>
        <w:rPr>
          <w:sz w:val="23"/>
          <w:szCs w:val="23"/>
        </w:rPr>
        <w:t>ущность и особенности различных форм займов</w:t>
      </w:r>
      <w:r w:rsidRPr="00293AC2">
        <w:rPr>
          <w:sz w:val="23"/>
          <w:szCs w:val="23"/>
        </w:rPr>
        <w:t xml:space="preserve">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Основные</w:t>
      </w:r>
      <w:r w:rsidRPr="00293AC2">
        <w:rPr>
          <w:sz w:val="23"/>
          <w:szCs w:val="23"/>
        </w:rPr>
        <w:t xml:space="preserve"> прин</w:t>
      </w:r>
      <w:r>
        <w:rPr>
          <w:sz w:val="23"/>
          <w:szCs w:val="23"/>
        </w:rPr>
        <w:t>ципы заемного финансирования</w:t>
      </w:r>
      <w:r w:rsidRPr="00293AC2">
        <w:rPr>
          <w:sz w:val="23"/>
          <w:szCs w:val="23"/>
        </w:rPr>
        <w:t>.</w:t>
      </w:r>
    </w:p>
    <w:p w:rsidR="007D24CB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Влияние заемного финансирования на результаты деятельности организации.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sz w:val="23"/>
          <w:szCs w:val="23"/>
        </w:rPr>
      </w:pPr>
      <w:r w:rsidRPr="00293AC2">
        <w:rPr>
          <w:sz w:val="23"/>
          <w:szCs w:val="23"/>
        </w:rPr>
        <w:t xml:space="preserve">Принципы привлечения заемного финансирования. </w:t>
      </w:r>
    </w:p>
    <w:p w:rsidR="007D24CB" w:rsidRPr="00293AC2" w:rsidRDefault="007D24CB" w:rsidP="007D24CB">
      <w:pPr>
        <w:numPr>
          <w:ilvl w:val="0"/>
          <w:numId w:val="4"/>
        </w:numPr>
        <w:jc w:val="both"/>
        <w:rPr>
          <w:rStyle w:val="FontStyle27"/>
          <w:sz w:val="23"/>
          <w:szCs w:val="23"/>
        </w:rPr>
      </w:pPr>
      <w:r w:rsidRPr="00293AC2">
        <w:rPr>
          <w:sz w:val="23"/>
          <w:szCs w:val="23"/>
        </w:rPr>
        <w:t>Способы осуществления мониторинга финансового состояния организации при привлечении заемного финансирования.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>Заемный капитал организации.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Оценка стоимости капитала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Оптимизация структуры капитала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2027AA">
        <w:rPr>
          <w:rStyle w:val="FontStyle27"/>
          <w:sz w:val="23"/>
          <w:szCs w:val="23"/>
        </w:rPr>
        <w:t>Понятие процесса размещения и использования капитала.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2027AA">
        <w:rPr>
          <w:rStyle w:val="FontStyle27"/>
          <w:sz w:val="23"/>
          <w:szCs w:val="23"/>
        </w:rPr>
        <w:t>Источники формирования оборотного капитала.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2027AA">
        <w:rPr>
          <w:rStyle w:val="FontStyle27"/>
          <w:sz w:val="23"/>
          <w:szCs w:val="23"/>
        </w:rPr>
        <w:t>Показатели эффективности использования основного и оборотного капитала.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>Долгосрочные активы организации и источники их финансирования.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>Сущность и структура оборотных активов.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lastRenderedPageBreak/>
        <w:t xml:space="preserve">Денежные расходы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 xml:space="preserve"> и источников их финансирования.</w:t>
      </w:r>
    </w:p>
    <w:p w:rsidR="007D24CB" w:rsidRPr="002027AA" w:rsidRDefault="007D24CB" w:rsidP="007D24CB">
      <w:pPr>
        <w:pStyle w:val="Style2"/>
        <w:widowControl/>
        <w:numPr>
          <w:ilvl w:val="0"/>
          <w:numId w:val="4"/>
        </w:numPr>
        <w:tabs>
          <w:tab w:val="left" w:pos="851"/>
          <w:tab w:val="left" w:pos="1152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>Затраты на производство и реализацию продукции (работ</w:t>
      </w:r>
      <w:r>
        <w:rPr>
          <w:rStyle w:val="FontStyle27"/>
          <w:sz w:val="23"/>
          <w:szCs w:val="23"/>
        </w:rPr>
        <w:t>,</w:t>
      </w:r>
      <w:r w:rsidRPr="002027AA">
        <w:rPr>
          <w:rStyle w:val="FontStyle27"/>
          <w:sz w:val="23"/>
          <w:szCs w:val="23"/>
        </w:rPr>
        <w:t xml:space="preserve"> услуг).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>Сущность и структура денежных поступлений.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>Выручка от реализации продукции</w:t>
      </w:r>
      <w:r>
        <w:rPr>
          <w:rStyle w:val="FontStyle27"/>
          <w:sz w:val="23"/>
          <w:szCs w:val="23"/>
        </w:rPr>
        <w:t>,</w:t>
      </w:r>
      <w:r w:rsidRPr="002027AA">
        <w:rPr>
          <w:rStyle w:val="FontStyle27"/>
          <w:sz w:val="23"/>
          <w:szCs w:val="23"/>
        </w:rPr>
        <w:t xml:space="preserve"> работ и услуг: ее планирование и использование.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Планирование и распределение прибыли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Pr="002027AA" w:rsidRDefault="007D24CB" w:rsidP="007D24CB">
      <w:pPr>
        <w:numPr>
          <w:ilvl w:val="0"/>
          <w:numId w:val="4"/>
        </w:numPr>
        <w:rPr>
          <w:sz w:val="23"/>
          <w:szCs w:val="23"/>
        </w:rPr>
      </w:pPr>
      <w:r w:rsidRPr="002027AA">
        <w:rPr>
          <w:sz w:val="23"/>
          <w:szCs w:val="23"/>
        </w:rPr>
        <w:t>Методы планирования прибыли.</w:t>
      </w:r>
    </w:p>
    <w:p w:rsidR="007D24CB" w:rsidRPr="002027AA" w:rsidRDefault="007D24CB" w:rsidP="007D24CB">
      <w:pPr>
        <w:numPr>
          <w:ilvl w:val="0"/>
          <w:numId w:val="4"/>
        </w:numPr>
        <w:rPr>
          <w:sz w:val="23"/>
          <w:szCs w:val="23"/>
        </w:rPr>
      </w:pPr>
      <w:r w:rsidRPr="002027AA">
        <w:rPr>
          <w:sz w:val="23"/>
          <w:szCs w:val="23"/>
        </w:rPr>
        <w:t xml:space="preserve">Показатели рентабельности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sz w:val="23"/>
          <w:szCs w:val="23"/>
        </w:rPr>
        <w:t>.</w:t>
      </w:r>
    </w:p>
    <w:p w:rsidR="007D24CB" w:rsidRPr="002027AA" w:rsidRDefault="007D24CB" w:rsidP="007D24CB">
      <w:pPr>
        <w:numPr>
          <w:ilvl w:val="0"/>
          <w:numId w:val="4"/>
        </w:numPr>
        <w:rPr>
          <w:sz w:val="23"/>
          <w:szCs w:val="23"/>
        </w:rPr>
      </w:pPr>
      <w:r w:rsidRPr="002027AA">
        <w:rPr>
          <w:sz w:val="23"/>
          <w:szCs w:val="23"/>
        </w:rPr>
        <w:t>Понятие финансовых результатов.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Управление финансовыми результатами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>Сущность финансового планирования</w:t>
      </w:r>
      <w:r>
        <w:rPr>
          <w:rStyle w:val="FontStyle27"/>
          <w:sz w:val="23"/>
          <w:szCs w:val="23"/>
        </w:rPr>
        <w:t>,</w:t>
      </w:r>
      <w:r w:rsidRPr="002027AA">
        <w:rPr>
          <w:rStyle w:val="FontStyle27"/>
          <w:sz w:val="23"/>
          <w:szCs w:val="23"/>
        </w:rPr>
        <w:t xml:space="preserve"> </w:t>
      </w:r>
      <w:r w:rsidRPr="002027AA">
        <w:rPr>
          <w:sz w:val="23"/>
          <w:szCs w:val="23"/>
        </w:rPr>
        <w:t>его задачи</w:t>
      </w:r>
      <w:r w:rsidRPr="002027AA">
        <w:rPr>
          <w:rStyle w:val="FontStyle27"/>
          <w:sz w:val="23"/>
          <w:szCs w:val="23"/>
        </w:rPr>
        <w:t xml:space="preserve"> и организация на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Формы финансовых планов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 xml:space="preserve"> и методы их разработки.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2027AA">
        <w:rPr>
          <w:rStyle w:val="FontStyle27"/>
          <w:sz w:val="23"/>
          <w:szCs w:val="23"/>
        </w:rPr>
        <w:t xml:space="preserve">Понятие и значение финансового состояния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rStyle w:val="FontStyle27"/>
          <w:sz w:val="23"/>
          <w:szCs w:val="23"/>
        </w:rPr>
        <w:t>.</w:t>
      </w:r>
    </w:p>
    <w:p w:rsidR="007D24CB" w:rsidRPr="002027AA" w:rsidRDefault="007D24CB" w:rsidP="007D24CB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2027AA">
        <w:rPr>
          <w:rStyle w:val="FontStyle27"/>
          <w:sz w:val="23"/>
          <w:szCs w:val="23"/>
        </w:rPr>
        <w:t>Сущность и значение финансового менеджмента.</w:t>
      </w:r>
    </w:p>
    <w:p w:rsidR="007D24CB" w:rsidRPr="002027AA" w:rsidRDefault="007D24CB" w:rsidP="007D24CB">
      <w:pPr>
        <w:numPr>
          <w:ilvl w:val="0"/>
          <w:numId w:val="4"/>
        </w:numPr>
        <w:rPr>
          <w:sz w:val="23"/>
          <w:szCs w:val="23"/>
        </w:rPr>
      </w:pPr>
      <w:r w:rsidRPr="002027AA">
        <w:rPr>
          <w:sz w:val="23"/>
          <w:szCs w:val="23"/>
        </w:rPr>
        <w:t>Классификация и характеристика потоков денежных средств.</w:t>
      </w:r>
    </w:p>
    <w:p w:rsidR="007D24CB" w:rsidRPr="002027AA" w:rsidRDefault="007D24CB" w:rsidP="007D24CB">
      <w:pPr>
        <w:numPr>
          <w:ilvl w:val="0"/>
          <w:numId w:val="4"/>
        </w:numPr>
        <w:rPr>
          <w:sz w:val="23"/>
          <w:szCs w:val="23"/>
        </w:rPr>
      </w:pPr>
      <w:r w:rsidRPr="002027AA">
        <w:rPr>
          <w:sz w:val="23"/>
          <w:szCs w:val="23"/>
        </w:rPr>
        <w:t xml:space="preserve">Финансовые расчеты в составе бизнес-плана </w:t>
      </w:r>
      <w:r>
        <w:rPr>
          <w:rStyle w:val="FontStyle58"/>
          <w:b w:val="0"/>
          <w:sz w:val="23"/>
          <w:szCs w:val="23"/>
        </w:rPr>
        <w:t>организации</w:t>
      </w:r>
      <w:r w:rsidRPr="002027AA">
        <w:rPr>
          <w:sz w:val="23"/>
          <w:szCs w:val="23"/>
        </w:rPr>
        <w:t>.</w:t>
      </w:r>
    </w:p>
    <w:p w:rsidR="007D24CB" w:rsidRPr="002027AA" w:rsidRDefault="007D24CB" w:rsidP="007D24CB">
      <w:pPr>
        <w:rPr>
          <w:sz w:val="23"/>
          <w:szCs w:val="23"/>
        </w:rPr>
      </w:pPr>
    </w:p>
    <w:p w:rsidR="007D24CB" w:rsidRPr="00F05DDC" w:rsidRDefault="007D24CB" w:rsidP="007D24CB">
      <w:pPr>
        <w:ind w:left="7088" w:hanging="7088"/>
        <w:jc w:val="both"/>
      </w:pPr>
      <w:r w:rsidRPr="002027AA">
        <w:t xml:space="preserve">Рассмотрена и рекомендована к утверждению кафедрой </w:t>
      </w:r>
      <w:r>
        <w:rPr>
          <w:u w:val="single"/>
        </w:rPr>
        <w:t>бухгалтерского учета, анализа, аудита и статистики</w:t>
      </w:r>
      <w:r>
        <w:t>,</w:t>
      </w:r>
    </w:p>
    <w:p w:rsidR="007D24CB" w:rsidRPr="004753F7" w:rsidRDefault="007D24CB" w:rsidP="007D24CB">
      <w:pPr>
        <w:ind w:left="7088" w:hanging="708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4753F7">
        <w:rPr>
          <w:sz w:val="28"/>
          <w:szCs w:val="28"/>
          <w:vertAlign w:val="superscript"/>
        </w:rPr>
        <w:t xml:space="preserve"> (название кафедры)</w:t>
      </w:r>
    </w:p>
    <w:p w:rsidR="007D24CB" w:rsidRPr="002027AA" w:rsidRDefault="007D24CB" w:rsidP="007D24CB">
      <w:pPr>
        <w:pStyle w:val="a3"/>
        <w:spacing w:line="256" w:lineRule="auto"/>
      </w:pPr>
      <w:r w:rsidRPr="00FF0303">
        <w:t>Протокол № 1 от «09» сентября 2024 г.</w:t>
      </w:r>
      <w:r w:rsidRPr="002027AA">
        <w:t xml:space="preserve"> </w:t>
      </w:r>
    </w:p>
    <w:p w:rsidR="007D24CB" w:rsidRDefault="007D24CB" w:rsidP="007D24CB">
      <w:pPr>
        <w:pStyle w:val="a5"/>
        <w:ind w:left="360"/>
        <w:jc w:val="center"/>
        <w:rPr>
          <w:b/>
        </w:rPr>
      </w:pPr>
    </w:p>
    <w:p w:rsidR="007D24CB" w:rsidRDefault="007D24CB" w:rsidP="007D24CB">
      <w:pPr>
        <w:pStyle w:val="a5"/>
        <w:ind w:left="360"/>
        <w:jc w:val="center"/>
        <w:rPr>
          <w:b/>
        </w:rPr>
      </w:pPr>
    </w:p>
    <w:p w:rsidR="007D24CB" w:rsidRPr="004C6089" w:rsidRDefault="007D24CB" w:rsidP="007D24CB">
      <w:pPr>
        <w:pStyle w:val="a5"/>
        <w:ind w:left="360"/>
        <w:jc w:val="center"/>
        <w:rPr>
          <w:b/>
        </w:rPr>
      </w:pPr>
      <w:bookmarkStart w:id="43" w:name="_GoBack"/>
      <w:bookmarkEnd w:id="43"/>
      <w:r w:rsidRPr="004C6089">
        <w:rPr>
          <w:b/>
        </w:rPr>
        <w:t>6. ПЕРЕЧЕНЬ НЕОБХОДИМЫХ УЧЕБНЫХ ИЗДАНИЙ</w:t>
      </w:r>
    </w:p>
    <w:p w:rsidR="007D24CB" w:rsidRPr="002027AA" w:rsidRDefault="007D24CB" w:rsidP="007D24CB">
      <w:pPr>
        <w:pStyle w:val="Default"/>
        <w:tabs>
          <w:tab w:val="left" w:pos="851"/>
        </w:tabs>
        <w:jc w:val="center"/>
        <w:rPr>
          <w:b/>
        </w:rPr>
      </w:pPr>
    </w:p>
    <w:p w:rsidR="007D24CB" w:rsidRDefault="007D24CB" w:rsidP="007D24CB">
      <w:pPr>
        <w:pStyle w:val="Default"/>
        <w:tabs>
          <w:tab w:val="left" w:pos="851"/>
        </w:tabs>
        <w:jc w:val="center"/>
        <w:rPr>
          <w:b/>
        </w:rPr>
      </w:pPr>
      <w:r w:rsidRPr="002027AA">
        <w:rPr>
          <w:b/>
        </w:rPr>
        <w:t>ОСНОВН</w:t>
      </w:r>
      <w:r>
        <w:rPr>
          <w:b/>
        </w:rPr>
        <w:t>ЫЕ</w:t>
      </w:r>
      <w:r w:rsidRPr="002027AA">
        <w:rPr>
          <w:b/>
        </w:rPr>
        <w:t xml:space="preserve"> </w:t>
      </w:r>
      <w:r w:rsidRPr="004C6089">
        <w:rPr>
          <w:b/>
        </w:rPr>
        <w:t>УЧЕБНЫ</w:t>
      </w:r>
      <w:r>
        <w:rPr>
          <w:b/>
        </w:rPr>
        <w:t>Е ИЗДАНИЯ</w:t>
      </w:r>
    </w:p>
    <w:p w:rsidR="007D24CB" w:rsidRPr="002027AA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2027AA">
        <w:t>Балабанов</w:t>
      </w:r>
      <w:r>
        <w:t>,</w:t>
      </w:r>
      <w:r w:rsidRPr="002027AA">
        <w:t xml:space="preserve"> А.И.</w:t>
      </w:r>
      <w:r>
        <w:t>,</w:t>
      </w:r>
      <w:r w:rsidRPr="002027AA">
        <w:t xml:space="preserve"> Балабанов</w:t>
      </w:r>
      <w:r>
        <w:t>,</w:t>
      </w:r>
      <w:r w:rsidRPr="002027AA">
        <w:t xml:space="preserve"> Т.И. Финансы: Учебное пособие. — СПб.: Питер</w:t>
      </w:r>
      <w:r>
        <w:t>,</w:t>
      </w:r>
      <w:r w:rsidRPr="002027AA">
        <w:t xml:space="preserve"> 2019. — 190 с. </w:t>
      </w:r>
    </w:p>
    <w:p w:rsidR="007D24CB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2027AA">
        <w:t>Белотелова</w:t>
      </w:r>
      <w:r>
        <w:t>,</w:t>
      </w:r>
      <w:r w:rsidRPr="002027AA">
        <w:t xml:space="preserve"> Н.П.</w:t>
      </w:r>
      <w:r>
        <w:t>,</w:t>
      </w:r>
      <w:r w:rsidRPr="002027AA">
        <w:t xml:space="preserve"> </w:t>
      </w:r>
      <w:proofErr w:type="spellStart"/>
      <w:r w:rsidRPr="002027AA">
        <w:t>Шуляк</w:t>
      </w:r>
      <w:proofErr w:type="spellEnd"/>
      <w:r>
        <w:t>,</w:t>
      </w:r>
      <w:r w:rsidRPr="002027AA">
        <w:t xml:space="preserve"> П.Н. Финансы: Учебное пособие — М.: Дашков и К</w:t>
      </w:r>
      <w:r>
        <w:t>,</w:t>
      </w:r>
      <w:r w:rsidRPr="002027AA">
        <w:t xml:space="preserve"> 2019. – 608 с. </w:t>
      </w:r>
    </w:p>
    <w:p w:rsidR="007D24CB" w:rsidRPr="002027AA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5D70C6">
        <w:footnoteReference w:id="1"/>
      </w:r>
      <w:r w:rsidRPr="005D70C6">
        <w:sym w:font="Symbol" w:char="F02A"/>
      </w:r>
      <w:proofErr w:type="spellStart"/>
      <w:r w:rsidRPr="005D70C6">
        <w:t>Бухтик</w:t>
      </w:r>
      <w:proofErr w:type="spellEnd"/>
      <w:r>
        <w:t>,</w:t>
      </w:r>
      <w:r w:rsidRPr="005D70C6">
        <w:t xml:space="preserve"> М. И. Управление </w:t>
      </w:r>
      <w:proofErr w:type="gramStart"/>
      <w:r w:rsidRPr="005D70C6">
        <w:t>финансами :</w:t>
      </w:r>
      <w:proofErr w:type="gramEnd"/>
      <w:r w:rsidRPr="005D70C6">
        <w:t xml:space="preserve"> учебно-методическое пособие / М. И. </w:t>
      </w:r>
      <w:proofErr w:type="spellStart"/>
      <w:r w:rsidRPr="005D70C6">
        <w:t>Бухтик</w:t>
      </w:r>
      <w:proofErr w:type="spellEnd"/>
      <w:r w:rsidRPr="005D70C6">
        <w:t> </w:t>
      </w:r>
      <w:r>
        <w:t>,</w:t>
      </w:r>
      <w:r w:rsidRPr="005D70C6">
        <w:t xml:space="preserve"> Министерство образования Республики Беларусь</w:t>
      </w:r>
      <w:r>
        <w:t>,</w:t>
      </w:r>
      <w:r w:rsidRPr="005D70C6">
        <w:t xml:space="preserve"> </w:t>
      </w:r>
      <w:proofErr w:type="spellStart"/>
      <w:r w:rsidRPr="005D70C6">
        <w:t>Полесский</w:t>
      </w:r>
      <w:proofErr w:type="spellEnd"/>
      <w:r w:rsidRPr="005D70C6">
        <w:t xml:space="preserve"> государственный университет. — </w:t>
      </w:r>
      <w:proofErr w:type="gramStart"/>
      <w:r w:rsidRPr="005D70C6">
        <w:t>Пинск :</w:t>
      </w:r>
      <w:proofErr w:type="gramEnd"/>
      <w:r w:rsidRPr="005D70C6">
        <w:t xml:space="preserve"> </w:t>
      </w:r>
      <w:proofErr w:type="spellStart"/>
      <w:r w:rsidRPr="005D70C6">
        <w:t>ПолесГУ</w:t>
      </w:r>
      <w:proofErr w:type="spellEnd"/>
      <w:r>
        <w:t>,</w:t>
      </w:r>
      <w:r w:rsidRPr="005D70C6">
        <w:t xml:space="preserve"> 2020. — 79 с. </w:t>
      </w:r>
    </w:p>
    <w:p w:rsidR="007D24CB" w:rsidRPr="002027AA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2027AA">
        <w:t>Колчина</w:t>
      </w:r>
      <w:r>
        <w:t>,</w:t>
      </w:r>
      <w:r w:rsidRPr="002027AA">
        <w:t xml:space="preserve"> Н.В. Финансы предприятий: Учебник для вузов / Под ред. Н.В. Колчиной. – 2-е изд.</w:t>
      </w:r>
      <w:r>
        <w:t>,</w:t>
      </w:r>
      <w:r w:rsidRPr="002027AA">
        <w:t xml:space="preserve"> </w:t>
      </w:r>
      <w:proofErr w:type="spellStart"/>
      <w:r w:rsidRPr="002027AA">
        <w:t>перераб</w:t>
      </w:r>
      <w:proofErr w:type="spellEnd"/>
      <w:proofErr w:type="gramStart"/>
      <w:r w:rsidRPr="002027AA">
        <w:t>.</w:t>
      </w:r>
      <w:proofErr w:type="gramEnd"/>
      <w:r w:rsidRPr="002027AA">
        <w:t xml:space="preserve"> и доп. — М.: ЮНИТИ-ДАНА</w:t>
      </w:r>
      <w:r>
        <w:t>,</w:t>
      </w:r>
      <w:r w:rsidRPr="002027AA">
        <w:t xml:space="preserve"> 2019. — 447 с. </w:t>
      </w:r>
    </w:p>
    <w:p w:rsidR="007D24CB" w:rsidRPr="005D70C6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5D70C6">
        <w:t>Котова</w:t>
      </w:r>
      <w:r>
        <w:t>,</w:t>
      </w:r>
      <w:r w:rsidRPr="005D70C6">
        <w:t xml:space="preserve"> В. А. Финансовые рынки и </w:t>
      </w:r>
      <w:proofErr w:type="gramStart"/>
      <w:r w:rsidRPr="005D70C6">
        <w:t>инструменты :</w:t>
      </w:r>
      <w:proofErr w:type="gramEnd"/>
      <w:r w:rsidRPr="005D70C6">
        <w:t xml:space="preserve"> пособие / В. А. Котова </w:t>
      </w:r>
      <w:r>
        <w:t>,</w:t>
      </w:r>
      <w:r w:rsidRPr="005D70C6">
        <w:t xml:space="preserve"> Академия управления при Президенте Республики Беларусь. — 2-е изд.</w:t>
      </w:r>
      <w:r>
        <w:t>,</w:t>
      </w:r>
      <w:r w:rsidRPr="005D70C6">
        <w:t xml:space="preserve"> стер. — </w:t>
      </w:r>
      <w:proofErr w:type="gramStart"/>
      <w:r w:rsidRPr="005D70C6">
        <w:t>Минск :</w:t>
      </w:r>
      <w:proofErr w:type="gramEnd"/>
      <w:r w:rsidRPr="005D70C6">
        <w:t xml:space="preserve"> Академия управления при Президенте Республики Беларусь</w:t>
      </w:r>
      <w:r>
        <w:t>,</w:t>
      </w:r>
      <w:r w:rsidRPr="005D70C6">
        <w:t xml:space="preserve"> 2021. — 137 с.</w:t>
      </w:r>
    </w:p>
    <w:p w:rsidR="007D24CB" w:rsidRPr="005D70C6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5D70C6">
        <w:t>*Сорокина</w:t>
      </w:r>
      <w:r>
        <w:t>,</w:t>
      </w:r>
      <w:r w:rsidRPr="005D70C6">
        <w:t xml:space="preserve"> Т. В. Государственный бюджет. </w:t>
      </w:r>
      <w:proofErr w:type="gramStart"/>
      <w:r w:rsidRPr="005D70C6">
        <w:t>Практикум :</w:t>
      </w:r>
      <w:proofErr w:type="gramEnd"/>
      <w:r w:rsidRPr="005D70C6">
        <w:t xml:space="preserve"> учебное пособие / Т. В. Сорокина</w:t>
      </w:r>
      <w:r>
        <w:t>,</w:t>
      </w:r>
      <w:r w:rsidRPr="005D70C6">
        <w:t xml:space="preserve"> В. В. </w:t>
      </w:r>
      <w:proofErr w:type="spellStart"/>
      <w:r w:rsidRPr="005D70C6">
        <w:t>Сакович</w:t>
      </w:r>
      <w:proofErr w:type="spellEnd"/>
      <w:r>
        <w:t>,</w:t>
      </w:r>
      <w:r w:rsidRPr="005D70C6">
        <w:t xml:space="preserve"> Н. А. Кузнецова </w:t>
      </w:r>
      <w:r>
        <w:t>,</w:t>
      </w:r>
      <w:r w:rsidRPr="005D70C6">
        <w:t xml:space="preserve"> под ред. Т. В. Сорокиной. — </w:t>
      </w:r>
      <w:proofErr w:type="gramStart"/>
      <w:r w:rsidRPr="005D70C6">
        <w:t>Минск :</w:t>
      </w:r>
      <w:proofErr w:type="gramEnd"/>
      <w:r w:rsidRPr="005D70C6">
        <w:t xml:space="preserve"> БГЭУ</w:t>
      </w:r>
      <w:r>
        <w:t>,</w:t>
      </w:r>
      <w:r w:rsidRPr="005D70C6">
        <w:t xml:space="preserve"> 2021. — 145 с. </w:t>
      </w:r>
    </w:p>
    <w:p w:rsidR="007D24CB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5D70C6">
        <w:t>*</w:t>
      </w:r>
      <w:proofErr w:type="spellStart"/>
      <w:r w:rsidRPr="005D70C6">
        <w:t>Уласевич</w:t>
      </w:r>
      <w:proofErr w:type="spellEnd"/>
      <w:r>
        <w:t>,</w:t>
      </w:r>
      <w:r w:rsidRPr="005D70C6">
        <w:t xml:space="preserve"> Ю. М. Финансы. </w:t>
      </w:r>
      <w:proofErr w:type="gramStart"/>
      <w:r w:rsidRPr="005D70C6">
        <w:t>Практикум :</w:t>
      </w:r>
      <w:proofErr w:type="gramEnd"/>
      <w:r w:rsidRPr="005D70C6">
        <w:t xml:space="preserve"> учебное пособие / Ю. М. </w:t>
      </w:r>
      <w:proofErr w:type="spellStart"/>
      <w:r w:rsidRPr="005D70C6">
        <w:t>Уласевич</w:t>
      </w:r>
      <w:proofErr w:type="spellEnd"/>
      <w:r>
        <w:t>,</w:t>
      </w:r>
      <w:r w:rsidRPr="005D70C6">
        <w:t xml:space="preserve"> Т. Е. Бондарь. — 2-е изд.</w:t>
      </w:r>
      <w:r>
        <w:t>,</w:t>
      </w:r>
      <w:r w:rsidRPr="005D70C6">
        <w:t xml:space="preserve"> стер. — </w:t>
      </w:r>
      <w:proofErr w:type="gramStart"/>
      <w:r w:rsidRPr="005D70C6">
        <w:t>Минск :</w:t>
      </w:r>
      <w:proofErr w:type="gramEnd"/>
      <w:r w:rsidRPr="005D70C6">
        <w:t xml:space="preserve"> БГЭУ</w:t>
      </w:r>
      <w:r>
        <w:t>,</w:t>
      </w:r>
      <w:r w:rsidRPr="005D70C6">
        <w:t xml:space="preserve"> 2021. — 323 </w:t>
      </w:r>
      <w:proofErr w:type="gramStart"/>
      <w:r w:rsidRPr="005D70C6">
        <w:t>с. :</w:t>
      </w:r>
      <w:proofErr w:type="gramEnd"/>
      <w:r w:rsidRPr="005D70C6">
        <w:t xml:space="preserve"> Допущено Министерством образования Республики Беларусь в качестве учебного пособия для студентов учреждений высшего образования по специальности «Финансы и кредит».</w:t>
      </w:r>
    </w:p>
    <w:p w:rsidR="007D24CB" w:rsidRPr="002027AA" w:rsidRDefault="007D24CB" w:rsidP="007D24C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5D70C6">
        <w:t xml:space="preserve">*Финансовый </w:t>
      </w:r>
      <w:proofErr w:type="gramStart"/>
      <w:r w:rsidRPr="005D70C6">
        <w:t>менеджмент :</w:t>
      </w:r>
      <w:proofErr w:type="gramEnd"/>
      <w:r w:rsidRPr="005D70C6">
        <w:t xml:space="preserve"> учеб. пособие / [О. А. </w:t>
      </w:r>
      <w:proofErr w:type="spellStart"/>
      <w:r w:rsidRPr="005D70C6">
        <w:t>Пузанкевич</w:t>
      </w:r>
      <w:proofErr w:type="spellEnd"/>
      <w:r w:rsidRPr="005D70C6">
        <w:t xml:space="preserve"> и др.] : под ред. О. А. </w:t>
      </w:r>
      <w:proofErr w:type="spellStart"/>
      <w:r w:rsidRPr="005D70C6">
        <w:t>Пузанкевич</w:t>
      </w:r>
      <w:proofErr w:type="spellEnd"/>
      <w:r w:rsidRPr="005D70C6">
        <w:t xml:space="preserve">. — </w:t>
      </w:r>
      <w:proofErr w:type="gramStart"/>
      <w:r w:rsidRPr="005D70C6">
        <w:t>Минск :</w:t>
      </w:r>
      <w:proofErr w:type="gramEnd"/>
      <w:r w:rsidRPr="005D70C6">
        <w:t xml:space="preserve"> БГЭУ</w:t>
      </w:r>
      <w:r>
        <w:t>,</w:t>
      </w:r>
      <w:r w:rsidRPr="005D70C6">
        <w:t xml:space="preserve"> 2020. — 334 </w:t>
      </w:r>
      <w:proofErr w:type="gramStart"/>
      <w:r w:rsidRPr="005D70C6">
        <w:t>с. :</w:t>
      </w:r>
      <w:proofErr w:type="gramEnd"/>
      <w:r w:rsidRPr="005D70C6">
        <w:t xml:space="preserve"> Допущено Министерством образования Республики Беларусь в качестве учебного пособия для студентов учреждений высшего образования по с</w:t>
      </w:r>
      <w:r>
        <w:t>пециальности «Финансы и кредит»</w:t>
      </w:r>
    </w:p>
    <w:p w:rsidR="007D24CB" w:rsidRPr="002027AA" w:rsidRDefault="007D24CB" w:rsidP="007D24CB">
      <w:pPr>
        <w:tabs>
          <w:tab w:val="left" w:pos="1134"/>
        </w:tabs>
        <w:ind w:firstLine="709"/>
        <w:jc w:val="both"/>
      </w:pPr>
    </w:p>
    <w:p w:rsidR="007D24CB" w:rsidRPr="002027AA" w:rsidRDefault="007D24CB" w:rsidP="007D24CB">
      <w:pPr>
        <w:pStyle w:val="Default"/>
        <w:tabs>
          <w:tab w:val="left" w:pos="851"/>
        </w:tabs>
        <w:jc w:val="center"/>
      </w:pPr>
      <w:r w:rsidRPr="002027AA">
        <w:rPr>
          <w:b/>
        </w:rPr>
        <w:t>ДОПОЛНИТЕЛЬН</w:t>
      </w:r>
      <w:r>
        <w:rPr>
          <w:b/>
        </w:rPr>
        <w:t xml:space="preserve">ЫЕ </w:t>
      </w:r>
      <w:r w:rsidRPr="004C6089">
        <w:rPr>
          <w:b/>
        </w:rPr>
        <w:t>УЧЕБНЫ</w:t>
      </w:r>
      <w:r>
        <w:rPr>
          <w:b/>
        </w:rPr>
        <w:t>Е ИЗДАНИЯ</w:t>
      </w:r>
    </w:p>
    <w:p w:rsidR="007D24CB" w:rsidRPr="005D70C6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5D70C6">
        <w:t>Аксенов</w:t>
      </w:r>
      <w:r>
        <w:t>,</w:t>
      </w:r>
      <w:r w:rsidRPr="005D70C6">
        <w:t> А. Будущее за новыми финансовыми инструментами /А. Аксенов // Финансы. Учет. Аудит. — 2019. — № 2. — С. 10-13.</w:t>
      </w:r>
    </w:p>
    <w:p w:rsidR="007D24CB" w:rsidRPr="002027AA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2027AA">
        <w:t>Бережная</w:t>
      </w:r>
      <w:r>
        <w:t>,</w:t>
      </w:r>
      <w:r w:rsidRPr="002027AA">
        <w:t xml:space="preserve"> Е.В.</w:t>
      </w:r>
      <w:r>
        <w:t>,</w:t>
      </w:r>
      <w:r w:rsidRPr="002027AA">
        <w:t xml:space="preserve"> Бережной</w:t>
      </w:r>
      <w:r>
        <w:t>,</w:t>
      </w:r>
      <w:r w:rsidRPr="002027AA">
        <w:t xml:space="preserve"> В.И.</w:t>
      </w:r>
      <w:r>
        <w:t>,</w:t>
      </w:r>
      <w:r w:rsidRPr="002027AA">
        <w:t xml:space="preserve"> </w:t>
      </w:r>
      <w:proofErr w:type="spellStart"/>
      <w:r w:rsidRPr="002027AA">
        <w:t>Бигдай</w:t>
      </w:r>
      <w:proofErr w:type="spellEnd"/>
      <w:r>
        <w:t>,</w:t>
      </w:r>
      <w:r w:rsidRPr="002027AA">
        <w:t xml:space="preserve"> О.Б. Управление финансовой деятельностью предприятий (организаций): Учебное пособие. — Инфра-М</w:t>
      </w:r>
      <w:r>
        <w:t>,</w:t>
      </w:r>
      <w:r w:rsidRPr="002027AA">
        <w:t xml:space="preserve"> 2020. — 336с.</w:t>
      </w:r>
    </w:p>
    <w:p w:rsidR="007D24CB" w:rsidRPr="002027AA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2027AA">
        <w:t>Бланк</w:t>
      </w:r>
      <w:r>
        <w:t>,</w:t>
      </w:r>
      <w:r w:rsidRPr="002027AA">
        <w:t xml:space="preserve"> И.А. Управление финансовыми ресурсами. — М.: Омега-Л</w:t>
      </w:r>
      <w:r>
        <w:t>,</w:t>
      </w:r>
      <w:r w:rsidRPr="002027AA">
        <w:t xml:space="preserve"> 2019. — 768с. </w:t>
      </w:r>
    </w:p>
    <w:p w:rsidR="007D24CB" w:rsidRPr="002027AA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2027AA">
        <w:t>Большаков</w:t>
      </w:r>
      <w:r>
        <w:t>,</w:t>
      </w:r>
      <w:r w:rsidRPr="002027AA">
        <w:t xml:space="preserve"> С.В. Основы управления финансами: Учеб. пособие. — М.: ФБК-Пресс</w:t>
      </w:r>
      <w:r>
        <w:t>,</w:t>
      </w:r>
      <w:r w:rsidRPr="002027AA">
        <w:t xml:space="preserve"> 2019. – 365 с. </w:t>
      </w:r>
    </w:p>
    <w:p w:rsidR="007D24CB" w:rsidRPr="005D70C6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5D70C6">
        <w:t>Галанов</w:t>
      </w:r>
      <w:r>
        <w:t>,</w:t>
      </w:r>
      <w:r w:rsidRPr="005D70C6">
        <w:t> В. А. Финансы</w:t>
      </w:r>
      <w:r>
        <w:t>,</w:t>
      </w:r>
      <w:r w:rsidRPr="005D70C6">
        <w:t xml:space="preserve"> денежное обращение и </w:t>
      </w:r>
      <w:proofErr w:type="gramStart"/>
      <w:r w:rsidRPr="005D70C6">
        <w:t>кредит :</w:t>
      </w:r>
      <w:proofErr w:type="gramEnd"/>
      <w:r w:rsidRPr="005D70C6">
        <w:t xml:space="preserve"> учебник / В. А. Галанов. — 2-е изд. — </w:t>
      </w:r>
      <w:proofErr w:type="gramStart"/>
      <w:r w:rsidRPr="005D70C6">
        <w:t>Москва :</w:t>
      </w:r>
      <w:proofErr w:type="gramEnd"/>
      <w:r w:rsidRPr="005D70C6">
        <w:t xml:space="preserve"> ФОРУМ : ИНФРА-М</w:t>
      </w:r>
      <w:r>
        <w:t>,</w:t>
      </w:r>
      <w:r w:rsidRPr="005D70C6">
        <w:t xml:space="preserve"> 2021. — 416 с.</w:t>
      </w:r>
    </w:p>
    <w:p w:rsidR="007D24CB" w:rsidRPr="002027AA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2027AA">
        <w:t>Евдокимова</w:t>
      </w:r>
      <w:r>
        <w:t>,</w:t>
      </w:r>
      <w:r w:rsidRPr="002027AA">
        <w:t xml:space="preserve"> Л.А. Финансовый менеджмент: Учебник. – М.: МГИУ</w:t>
      </w:r>
      <w:r>
        <w:t>,</w:t>
      </w:r>
      <w:r w:rsidRPr="002027AA">
        <w:t xml:space="preserve"> 2019. — 216 с. </w:t>
      </w:r>
    </w:p>
    <w:p w:rsidR="007D24CB" w:rsidRPr="002027AA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2027AA">
        <w:t>Ковалев</w:t>
      </w:r>
      <w:r>
        <w:t>,</w:t>
      </w:r>
      <w:r w:rsidRPr="002027AA">
        <w:t xml:space="preserve"> В.В. Введение в финансовый менеджмент. — М.: Финансы и статистика</w:t>
      </w:r>
      <w:r>
        <w:t>,</w:t>
      </w:r>
      <w:r w:rsidRPr="002027AA">
        <w:t xml:space="preserve"> 2019. — 768 с.</w:t>
      </w:r>
    </w:p>
    <w:p w:rsidR="007D24CB" w:rsidRPr="005D70C6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proofErr w:type="spellStart"/>
      <w:r w:rsidRPr="005D70C6">
        <w:t>Ларюшин</w:t>
      </w:r>
      <w:proofErr w:type="spellEnd"/>
      <w:r>
        <w:t>,</w:t>
      </w:r>
      <w:r w:rsidRPr="005D70C6">
        <w:t> Д. Поделиться частью прибыли /Д. </w:t>
      </w:r>
      <w:proofErr w:type="spellStart"/>
      <w:r w:rsidRPr="005D70C6">
        <w:t>Ларюшин</w:t>
      </w:r>
      <w:proofErr w:type="spellEnd"/>
      <w:r w:rsidRPr="005D70C6">
        <w:t xml:space="preserve"> // Финансы. Учет. Аудит. — 2020. — № 5. — С. 19-20.</w:t>
      </w:r>
    </w:p>
    <w:p w:rsidR="007D24CB" w:rsidRPr="005D70C6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5D70C6">
        <w:t>Максимук</w:t>
      </w:r>
      <w:r>
        <w:t>,</w:t>
      </w:r>
      <w:r w:rsidRPr="005D70C6">
        <w:t> С. С. Управление финансами / С. С. Максимук // Наше сельское хозяйство. — 2019. — № 5. — С. 10-14.</w:t>
      </w:r>
    </w:p>
    <w:p w:rsidR="007D24CB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proofErr w:type="spellStart"/>
      <w:r w:rsidRPr="002027AA">
        <w:t>Тренев</w:t>
      </w:r>
      <w:proofErr w:type="spellEnd"/>
      <w:r>
        <w:t>,</w:t>
      </w:r>
      <w:r w:rsidRPr="002027AA">
        <w:t xml:space="preserve"> Н.Н. Управление финансами: Учеб. пособие. — М.: Финансы и статистика</w:t>
      </w:r>
      <w:r>
        <w:t>,</w:t>
      </w:r>
      <w:r w:rsidRPr="002027AA">
        <w:t xml:space="preserve"> 2019. – 495 с</w:t>
      </w:r>
      <w:r>
        <w:t>.</w:t>
      </w:r>
    </w:p>
    <w:p w:rsidR="007D24CB" w:rsidRDefault="007D24CB" w:rsidP="007D2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proofErr w:type="spellStart"/>
      <w:r w:rsidRPr="002027AA">
        <w:t>Шуляк</w:t>
      </w:r>
      <w:proofErr w:type="spellEnd"/>
      <w:r>
        <w:t>,</w:t>
      </w:r>
      <w:r w:rsidRPr="002027AA">
        <w:t xml:space="preserve"> П.Н. Управление финансами / Учеб. пособие — М.: Изд. Дом «Дашков и К»</w:t>
      </w:r>
      <w:r>
        <w:t>,</w:t>
      </w:r>
      <w:r w:rsidRPr="002027AA">
        <w:t xml:space="preserve"> 2019. — 752 с.</w:t>
      </w:r>
    </w:p>
    <w:p w:rsidR="007D24CB" w:rsidRDefault="007D24CB"/>
    <w:sectPr w:rsidR="007D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4" w:rsidRDefault="00863E14" w:rsidP="007D24CB">
      <w:r>
        <w:separator/>
      </w:r>
    </w:p>
  </w:endnote>
  <w:endnote w:type="continuationSeparator" w:id="0">
    <w:p w:rsidR="00863E14" w:rsidRDefault="00863E14" w:rsidP="007D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4" w:rsidRDefault="00863E14" w:rsidP="007D24CB">
      <w:r>
        <w:separator/>
      </w:r>
    </w:p>
  </w:footnote>
  <w:footnote w:type="continuationSeparator" w:id="0">
    <w:p w:rsidR="00863E14" w:rsidRDefault="00863E14" w:rsidP="007D24CB">
      <w:r>
        <w:continuationSeparator/>
      </w:r>
    </w:p>
  </w:footnote>
  <w:footnote w:id="1">
    <w:p w:rsidR="007D24CB" w:rsidRPr="0050324A" w:rsidRDefault="007D24CB" w:rsidP="007D24CB">
      <w:pPr>
        <w:pStyle w:val="afa"/>
        <w:rPr>
          <w:sz w:val="16"/>
          <w:szCs w:val="16"/>
        </w:rPr>
      </w:pPr>
      <w:r w:rsidRPr="0050324A">
        <w:rPr>
          <w:sz w:val="16"/>
          <w:szCs w:val="16"/>
        </w:rPr>
        <w:t>*</w:t>
      </w:r>
      <w:r>
        <w:rPr>
          <w:sz w:val="16"/>
          <w:szCs w:val="16"/>
        </w:rPr>
        <w:t>здесь и далее библиотека университета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8F"/>
    <w:multiLevelType w:val="hybridMultilevel"/>
    <w:tmpl w:val="DDCA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018"/>
    <w:multiLevelType w:val="hybridMultilevel"/>
    <w:tmpl w:val="99980B4C"/>
    <w:lvl w:ilvl="0" w:tplc="3946B7E4">
      <w:start w:val="1"/>
      <w:numFmt w:val="bullet"/>
      <w:lvlText w:val="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049E4F34"/>
    <w:multiLevelType w:val="hybridMultilevel"/>
    <w:tmpl w:val="947E29D2"/>
    <w:lvl w:ilvl="0" w:tplc="5600CB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2625"/>
    <w:multiLevelType w:val="hybridMultilevel"/>
    <w:tmpl w:val="28964F96"/>
    <w:lvl w:ilvl="0" w:tplc="9AA08A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3522D"/>
    <w:multiLevelType w:val="hybridMultilevel"/>
    <w:tmpl w:val="B35C65D4"/>
    <w:lvl w:ilvl="0" w:tplc="ED6A86E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1181"/>
    <w:multiLevelType w:val="hybridMultilevel"/>
    <w:tmpl w:val="53A2CA90"/>
    <w:lvl w:ilvl="0" w:tplc="D2D826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12C0"/>
    <w:multiLevelType w:val="hybridMultilevel"/>
    <w:tmpl w:val="031CAD1C"/>
    <w:lvl w:ilvl="0" w:tplc="E71009C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3118"/>
    <w:multiLevelType w:val="hybridMultilevel"/>
    <w:tmpl w:val="5CA69F70"/>
    <w:lvl w:ilvl="0" w:tplc="3FCAB2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A5BAC"/>
    <w:multiLevelType w:val="hybridMultilevel"/>
    <w:tmpl w:val="23B05B4E"/>
    <w:lvl w:ilvl="0" w:tplc="92C40C7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038"/>
    <w:multiLevelType w:val="hybridMultilevel"/>
    <w:tmpl w:val="B83EC6F6"/>
    <w:lvl w:ilvl="0" w:tplc="E6001E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1672"/>
    <w:multiLevelType w:val="hybridMultilevel"/>
    <w:tmpl w:val="721E5418"/>
    <w:lvl w:ilvl="0" w:tplc="3946B7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24D016B"/>
    <w:multiLevelType w:val="hybridMultilevel"/>
    <w:tmpl w:val="069839EE"/>
    <w:lvl w:ilvl="0" w:tplc="9AA08A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E1BA0"/>
    <w:multiLevelType w:val="hybridMultilevel"/>
    <w:tmpl w:val="FD1A9654"/>
    <w:lvl w:ilvl="0" w:tplc="9AA08A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2965EE"/>
    <w:multiLevelType w:val="hybridMultilevel"/>
    <w:tmpl w:val="5CAEF174"/>
    <w:lvl w:ilvl="0" w:tplc="914EC31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A4405"/>
    <w:multiLevelType w:val="hybridMultilevel"/>
    <w:tmpl w:val="5C2C935C"/>
    <w:lvl w:ilvl="0" w:tplc="865E338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3361A"/>
    <w:multiLevelType w:val="hybridMultilevel"/>
    <w:tmpl w:val="6CB8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D2787"/>
    <w:multiLevelType w:val="hybridMultilevel"/>
    <w:tmpl w:val="29340AE0"/>
    <w:lvl w:ilvl="0" w:tplc="8856BAB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3063B"/>
    <w:multiLevelType w:val="hybridMultilevel"/>
    <w:tmpl w:val="7B54CAEE"/>
    <w:lvl w:ilvl="0" w:tplc="C4CEB72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A0110"/>
    <w:multiLevelType w:val="hybridMultilevel"/>
    <w:tmpl w:val="F93CFA34"/>
    <w:lvl w:ilvl="0" w:tplc="5A24843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0326B"/>
    <w:multiLevelType w:val="hybridMultilevel"/>
    <w:tmpl w:val="CC90509A"/>
    <w:lvl w:ilvl="0" w:tplc="3946B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6150F"/>
    <w:multiLevelType w:val="hybridMultilevel"/>
    <w:tmpl w:val="151AD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3B4D36"/>
    <w:multiLevelType w:val="multilevel"/>
    <w:tmpl w:val="88D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F69A6"/>
    <w:multiLevelType w:val="hybridMultilevel"/>
    <w:tmpl w:val="828E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353D2"/>
    <w:multiLevelType w:val="hybridMultilevel"/>
    <w:tmpl w:val="EC122784"/>
    <w:lvl w:ilvl="0" w:tplc="EFF0648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567BE"/>
    <w:multiLevelType w:val="hybridMultilevel"/>
    <w:tmpl w:val="DECCBBC4"/>
    <w:lvl w:ilvl="0" w:tplc="50B0DCD8">
      <w:start w:val="4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975DA"/>
    <w:multiLevelType w:val="hybridMultilevel"/>
    <w:tmpl w:val="DE0E4708"/>
    <w:lvl w:ilvl="0" w:tplc="5706E63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24"/>
  </w:num>
  <w:num w:numId="9">
    <w:abstractNumId w:val="12"/>
  </w:num>
  <w:num w:numId="10">
    <w:abstractNumId w:val="0"/>
  </w:num>
  <w:num w:numId="11">
    <w:abstractNumId w:val="20"/>
  </w:num>
  <w:num w:numId="12">
    <w:abstractNumId w:val="7"/>
  </w:num>
  <w:num w:numId="13">
    <w:abstractNumId w:val="25"/>
  </w:num>
  <w:num w:numId="14">
    <w:abstractNumId w:val="23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5"/>
  </w:num>
  <w:num w:numId="20">
    <w:abstractNumId w:val="16"/>
  </w:num>
  <w:num w:numId="21">
    <w:abstractNumId w:val="6"/>
  </w:num>
  <w:num w:numId="22">
    <w:abstractNumId w:val="21"/>
  </w:num>
  <w:num w:numId="23">
    <w:abstractNumId w:val="2"/>
  </w:num>
  <w:num w:numId="24">
    <w:abstractNumId w:val="17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CB"/>
    <w:rsid w:val="007D24CB"/>
    <w:rsid w:val="00863E14"/>
    <w:rsid w:val="009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C35C"/>
  <w15:chartTrackingRefBased/>
  <w15:docId w15:val="{AED241F9-87D4-41B2-8BAD-4249857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2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D2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D24C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24CB"/>
    <w:pPr>
      <w:spacing w:after="120"/>
    </w:pPr>
  </w:style>
  <w:style w:type="character" w:customStyle="1" w:styleId="a4">
    <w:name w:val="Основной текст Знак"/>
    <w:basedOn w:val="a0"/>
    <w:link w:val="a3"/>
    <w:rsid w:val="007D24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24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D24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24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D24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7D24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24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7D24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4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D24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link w:val="a6"/>
    <w:uiPriority w:val="34"/>
    <w:qFormat/>
    <w:rsid w:val="007D24CB"/>
    <w:pPr>
      <w:ind w:left="720"/>
      <w:contextualSpacing/>
    </w:pPr>
  </w:style>
  <w:style w:type="paragraph" w:customStyle="1" w:styleId="Style4">
    <w:name w:val="Style4"/>
    <w:basedOn w:val="a"/>
    <w:uiPriority w:val="99"/>
    <w:rsid w:val="007D24CB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uiPriority w:val="99"/>
    <w:rsid w:val="007D24C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basedOn w:val="a0"/>
    <w:uiPriority w:val="99"/>
    <w:rsid w:val="007D24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D24CB"/>
    <w:pPr>
      <w:widowControl w:val="0"/>
      <w:autoSpaceDE w:val="0"/>
      <w:autoSpaceDN w:val="0"/>
      <w:adjustRightInd w:val="0"/>
      <w:spacing w:line="319" w:lineRule="exact"/>
    </w:pPr>
  </w:style>
  <w:style w:type="paragraph" w:styleId="a7">
    <w:name w:val="Body Text Indent"/>
    <w:basedOn w:val="a"/>
    <w:link w:val="a8"/>
    <w:rsid w:val="007D24C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24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D24CB"/>
    <w:rPr>
      <w:color w:val="0000FF"/>
      <w:u w:val="single"/>
    </w:rPr>
  </w:style>
  <w:style w:type="paragraph" w:styleId="aa">
    <w:name w:val="Subtitle"/>
    <w:basedOn w:val="a"/>
    <w:link w:val="ab"/>
    <w:qFormat/>
    <w:rsid w:val="007D24CB"/>
    <w:pPr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7D24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basedOn w:val="a0"/>
    <w:rsid w:val="007D24CB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7D24CB"/>
    <w:rPr>
      <w:rFonts w:ascii="Microsoft Sans Serif" w:hAnsi="Microsoft Sans Serif" w:cs="Microsoft Sans Serif"/>
      <w:sz w:val="16"/>
      <w:szCs w:val="16"/>
    </w:rPr>
  </w:style>
  <w:style w:type="paragraph" w:customStyle="1" w:styleId="1">
    <w:name w:val="Обычный1"/>
    <w:rsid w:val="007D2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basedOn w:val="a0"/>
    <w:rsid w:val="007D24CB"/>
    <w:rPr>
      <w:rFonts w:ascii="Times New Roman" w:hAnsi="Times New Roman" w:cs="Times New Roman"/>
      <w:sz w:val="26"/>
      <w:szCs w:val="26"/>
    </w:rPr>
  </w:style>
  <w:style w:type="paragraph" w:customStyle="1" w:styleId="Style74">
    <w:name w:val="Style74"/>
    <w:basedOn w:val="a"/>
    <w:rsid w:val="007D24CB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Arial" w:hAnsi="Arial"/>
    </w:rPr>
  </w:style>
  <w:style w:type="paragraph" w:customStyle="1" w:styleId="Style53">
    <w:name w:val="Style53"/>
    <w:basedOn w:val="a"/>
    <w:rsid w:val="007D24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</w:rPr>
  </w:style>
  <w:style w:type="character" w:customStyle="1" w:styleId="ac">
    <w:name w:val="Заголовок Знак"/>
    <w:basedOn w:val="a0"/>
    <w:link w:val="ad"/>
    <w:locked/>
    <w:rsid w:val="007D24CB"/>
    <w:rPr>
      <w:sz w:val="28"/>
    </w:rPr>
  </w:style>
  <w:style w:type="paragraph" w:styleId="ad">
    <w:name w:val="Title"/>
    <w:basedOn w:val="a"/>
    <w:link w:val="ac"/>
    <w:qFormat/>
    <w:rsid w:val="007D24CB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Заголовок Знак1"/>
    <w:basedOn w:val="a0"/>
    <w:uiPriority w:val="10"/>
    <w:rsid w:val="007D24C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basedOn w:val="a0"/>
    <w:uiPriority w:val="10"/>
    <w:rsid w:val="007D24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63">
    <w:name w:val="Style63"/>
    <w:basedOn w:val="a"/>
    <w:rsid w:val="007D24C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/>
    </w:rPr>
  </w:style>
  <w:style w:type="character" w:customStyle="1" w:styleId="FontStyle163">
    <w:name w:val="Font Style163"/>
    <w:basedOn w:val="a0"/>
    <w:rsid w:val="007D24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1">
    <w:name w:val="FR1"/>
    <w:rsid w:val="007D24CB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D24CB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a0"/>
    <w:uiPriority w:val="99"/>
    <w:rsid w:val="007D24CB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sid w:val="007D24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rsid w:val="007D24CB"/>
    <w:rPr>
      <w:rFonts w:ascii="Century Schoolbook" w:hAnsi="Century Schoolbook" w:cs="Century Schoolbook" w:hint="default"/>
      <w:sz w:val="16"/>
      <w:szCs w:val="16"/>
    </w:rPr>
  </w:style>
  <w:style w:type="paragraph" w:customStyle="1" w:styleId="Style2">
    <w:name w:val="Style2"/>
    <w:basedOn w:val="a"/>
    <w:uiPriority w:val="99"/>
    <w:rsid w:val="007D24CB"/>
    <w:pPr>
      <w:widowControl w:val="0"/>
      <w:autoSpaceDE w:val="0"/>
      <w:autoSpaceDN w:val="0"/>
      <w:adjustRightInd w:val="0"/>
      <w:spacing w:line="216" w:lineRule="exact"/>
      <w:ind w:hanging="516"/>
    </w:pPr>
    <w:rPr>
      <w:rFonts w:ascii="Century Schoolbook" w:hAnsi="Century Schoolbook"/>
    </w:rPr>
  </w:style>
  <w:style w:type="paragraph" w:customStyle="1" w:styleId="21">
    <w:name w:val="Основной текст 21"/>
    <w:basedOn w:val="a"/>
    <w:rsid w:val="007D24CB"/>
    <w:pPr>
      <w:widowControl w:val="0"/>
      <w:ind w:left="709" w:hanging="142"/>
      <w:jc w:val="both"/>
    </w:pPr>
    <w:rPr>
      <w:sz w:val="28"/>
      <w:szCs w:val="20"/>
    </w:rPr>
  </w:style>
  <w:style w:type="paragraph" w:styleId="ae">
    <w:name w:val="caption"/>
    <w:basedOn w:val="a"/>
    <w:qFormat/>
    <w:rsid w:val="007D24CB"/>
    <w:pPr>
      <w:jc w:val="center"/>
    </w:pPr>
    <w:rPr>
      <w:b/>
      <w:szCs w:val="20"/>
    </w:rPr>
  </w:style>
  <w:style w:type="paragraph" w:customStyle="1" w:styleId="Style14">
    <w:name w:val="Style14"/>
    <w:basedOn w:val="a"/>
    <w:rsid w:val="007D24CB"/>
    <w:pPr>
      <w:widowControl w:val="0"/>
      <w:autoSpaceDE w:val="0"/>
      <w:autoSpaceDN w:val="0"/>
      <w:adjustRightInd w:val="0"/>
      <w:spacing w:line="242" w:lineRule="exact"/>
      <w:ind w:firstLine="331"/>
      <w:jc w:val="both"/>
    </w:pPr>
    <w:rPr>
      <w:rFonts w:ascii="Century Schoolbook" w:hAnsi="Century Schoolbook"/>
    </w:rPr>
  </w:style>
  <w:style w:type="character" w:customStyle="1" w:styleId="apple-converted-space">
    <w:name w:val="apple-converted-space"/>
    <w:basedOn w:val="a0"/>
    <w:rsid w:val="007D24CB"/>
  </w:style>
  <w:style w:type="character" w:styleId="af">
    <w:name w:val="Emphasis"/>
    <w:qFormat/>
    <w:rsid w:val="007D24CB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D24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4C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D24C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D2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D24C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D2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nhideWhenUsed/>
    <w:rsid w:val="007D24CB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7D24C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7D24CB"/>
    <w:rPr>
      <w:b/>
      <w:bCs/>
    </w:rPr>
  </w:style>
  <w:style w:type="character" w:customStyle="1" w:styleId="a6">
    <w:name w:val="Абзац списка Знак"/>
    <w:aliases w:val="Цитата-моя Знак"/>
    <w:basedOn w:val="a0"/>
    <w:link w:val="a5"/>
    <w:uiPriority w:val="34"/>
    <w:locked/>
    <w:rsid w:val="007D2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7D24CB"/>
    <w:pPr>
      <w:spacing w:before="100" w:beforeAutospacing="1" w:after="100" w:afterAutospacing="1"/>
    </w:pPr>
  </w:style>
  <w:style w:type="paragraph" w:styleId="afa">
    <w:name w:val="footnote text"/>
    <w:basedOn w:val="a"/>
    <w:link w:val="afb"/>
    <w:uiPriority w:val="99"/>
    <w:unhideWhenUsed/>
    <w:rsid w:val="007D24C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7D2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7D2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9250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2024-10-17T09:28:00Z</dcterms:created>
  <dcterms:modified xsi:type="dcterms:W3CDTF">2024-10-17T09:31:00Z</dcterms:modified>
</cp:coreProperties>
</file>